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C5AA4" w14:textId="413A3AF2" w:rsidR="00D35816" w:rsidRPr="00210542" w:rsidRDefault="00D35816" w:rsidP="00D35816">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210542">
        <w:rPr>
          <w:rFonts w:ascii="Arial" w:hAnsi="Arial" w:cs="Arial"/>
          <w:b/>
          <w:sz w:val="24"/>
          <w:szCs w:val="24"/>
        </w:rPr>
        <w:t>3GPP TSG-RAN WG4 Meeting #</w:t>
      </w:r>
      <w:r w:rsidRPr="00210542">
        <w:t xml:space="preserve"> </w:t>
      </w:r>
      <w:r w:rsidR="00AE7F59" w:rsidRPr="00210542">
        <w:rPr>
          <w:rFonts w:ascii="Arial" w:hAnsi="Arial" w:cs="Arial"/>
          <w:b/>
          <w:sz w:val="24"/>
          <w:szCs w:val="24"/>
        </w:rPr>
        <w:t>10</w:t>
      </w:r>
      <w:r w:rsidR="00F16E8D">
        <w:rPr>
          <w:rFonts w:ascii="Arial" w:hAnsi="Arial" w:cs="Arial"/>
          <w:b/>
          <w:sz w:val="24"/>
          <w:szCs w:val="24"/>
        </w:rPr>
        <w:t>6</w:t>
      </w:r>
      <w:r w:rsidR="00515F88" w:rsidRPr="00210542">
        <w:rPr>
          <w:rFonts w:ascii="Arial" w:hAnsi="Arial" w:cs="Arial"/>
          <w:b/>
          <w:sz w:val="24"/>
          <w:szCs w:val="24"/>
        </w:rPr>
        <w:tab/>
        <w:t>R4-</w:t>
      </w:r>
      <w:r w:rsidR="00247D31" w:rsidRPr="00247D31">
        <w:rPr>
          <w:rFonts w:ascii="Arial" w:hAnsi="Arial" w:cs="Arial"/>
          <w:b/>
          <w:sz w:val="24"/>
          <w:szCs w:val="24"/>
        </w:rPr>
        <w:t>2</w:t>
      </w:r>
      <w:r w:rsidR="00F16E8D">
        <w:rPr>
          <w:rFonts w:ascii="Arial" w:hAnsi="Arial" w:cs="Arial"/>
          <w:b/>
          <w:sz w:val="24"/>
          <w:szCs w:val="24"/>
        </w:rPr>
        <w:t>3</w:t>
      </w:r>
      <w:r w:rsidR="00DB578B">
        <w:rPr>
          <w:rFonts w:ascii="Arial" w:hAnsi="Arial" w:cs="Arial"/>
          <w:b/>
          <w:sz w:val="24"/>
          <w:szCs w:val="24"/>
        </w:rPr>
        <w:t>00950</w:t>
      </w:r>
    </w:p>
    <w:p w14:paraId="3C4E2ABB" w14:textId="793B2756" w:rsidR="00D35816" w:rsidRPr="00210542" w:rsidRDefault="00F16E8D" w:rsidP="00D35816">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cs="Arial"/>
          <w:b/>
          <w:sz w:val="24"/>
          <w:szCs w:val="24"/>
          <w:lang w:eastAsia="zh-CN"/>
        </w:rPr>
        <w:t>Athens</w:t>
      </w:r>
      <w:r w:rsidRPr="00E13633">
        <w:rPr>
          <w:rFonts w:ascii="Arial" w:eastAsia="SimSun" w:hAnsi="Arial" w:cs="Arial"/>
          <w:b/>
          <w:sz w:val="24"/>
          <w:szCs w:val="24"/>
          <w:lang w:eastAsia="zh-CN"/>
        </w:rPr>
        <w:t>,</w:t>
      </w:r>
      <w:r>
        <w:rPr>
          <w:rFonts w:ascii="Arial" w:eastAsia="SimSun" w:hAnsi="Arial" w:cs="Arial"/>
          <w:b/>
          <w:sz w:val="24"/>
          <w:szCs w:val="24"/>
          <w:lang w:eastAsia="zh-CN"/>
        </w:rPr>
        <w:t xml:space="preserve"> Greece,</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February 27</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March 3</w:t>
      </w:r>
      <w:r w:rsidRPr="00E13633">
        <w:rPr>
          <w:rFonts w:ascii="Arial" w:eastAsia="SimSun" w:hAnsi="Arial" w:cs="Arial"/>
          <w:b/>
          <w:sz w:val="24"/>
          <w:szCs w:val="24"/>
          <w:lang w:eastAsia="zh-CN"/>
        </w:rPr>
        <w:t>, 202</w:t>
      </w:r>
      <w:r>
        <w:rPr>
          <w:rFonts w:ascii="Arial" w:eastAsia="SimSun" w:hAnsi="Arial" w:cs="Arial"/>
          <w:b/>
          <w:sz w:val="24"/>
          <w:szCs w:val="24"/>
          <w:lang w:eastAsia="zh-CN"/>
        </w:rPr>
        <w:t>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53066177"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293C39" w:rsidRPr="00293C39">
        <w:rPr>
          <w:rFonts w:ascii="Arial" w:hAnsi="Arial" w:cs="Arial"/>
          <w:b/>
          <w:lang w:val="en-US"/>
        </w:rPr>
        <w:t>4Tx UE RF requirements</w:t>
      </w:r>
    </w:p>
    <w:p w14:paraId="5E7F0AD8" w14:textId="7977EE26"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040E3F">
        <w:rPr>
          <w:rFonts w:ascii="Arial" w:hAnsi="Arial" w:cs="Arial"/>
          <w:b/>
          <w:lang w:val="en-US"/>
        </w:rPr>
        <w:t>9</w:t>
      </w:r>
      <w:r w:rsidR="00293C39">
        <w:rPr>
          <w:rFonts w:ascii="Arial" w:hAnsi="Arial" w:cs="Arial"/>
          <w:b/>
          <w:lang w:val="en-US"/>
        </w:rPr>
        <w:t>.6</w:t>
      </w:r>
      <w:r w:rsidR="00F13B92">
        <w:rPr>
          <w:rFonts w:ascii="Arial" w:hAnsi="Arial" w:cs="Arial"/>
          <w:b/>
          <w:lang w:val="en-US"/>
        </w:rPr>
        <w:t>.2</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2" w:name="_Ref124589705"/>
      <w:bookmarkStart w:id="3" w:name="_Ref129681862"/>
      <w:r w:rsidRPr="00210542">
        <w:rPr>
          <w:lang w:val="en-US"/>
        </w:rPr>
        <w:t>Introduction</w:t>
      </w:r>
      <w:bookmarkEnd w:id="2"/>
      <w:bookmarkEnd w:id="3"/>
    </w:p>
    <w:p w14:paraId="2ED0129E" w14:textId="22593710"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293C39">
        <w:rPr>
          <w:lang w:val="en-US" w:eastAsia="ko-KR"/>
        </w:rPr>
        <w:t xml:space="preserve">4Tx </w:t>
      </w:r>
      <w:r w:rsidR="00635998">
        <w:rPr>
          <w:lang w:val="en-US" w:eastAsia="ko-KR"/>
        </w:rPr>
        <w:t>UE RF requirements</w:t>
      </w:r>
      <w:r w:rsidR="006B2189">
        <w:rPr>
          <w:lang w:val="en-US" w:eastAsia="ko-KR"/>
        </w:rPr>
        <w:t xml:space="preserve"> based on the approved WF [1]</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4" w:name="_Ref124589665"/>
      <w:bookmarkStart w:id="5" w:name="_Ref71620620"/>
      <w:bookmarkStart w:id="6"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54D20CD3" w14:textId="710C414B" w:rsidR="006B2189" w:rsidRDefault="006B2189" w:rsidP="006B2189">
      <w:pPr>
        <w:pStyle w:val="a0"/>
        <w:rPr>
          <w:lang w:val="en-US" w:eastAsia="ko-KR"/>
        </w:rPr>
      </w:pPr>
      <w:r>
        <w:rPr>
          <w:lang w:val="en-US" w:eastAsia="ko-KR"/>
        </w:rPr>
        <w:t xml:space="preserve">Based on the WF[1] which is captured below, we would like to discuss </w:t>
      </w:r>
      <w:r w:rsidR="003F430D">
        <w:rPr>
          <w:lang w:val="en-US" w:eastAsia="ko-KR"/>
        </w:rPr>
        <w:t>MPR</w:t>
      </w:r>
      <w:r>
        <w:rPr>
          <w:lang w:val="en-US" w:eastAsia="ko-KR"/>
        </w:rPr>
        <w:t xml:space="preserve"> requirements</w:t>
      </w:r>
      <w:r w:rsidR="003F430D">
        <w:rPr>
          <w:lang w:val="en-US" w:eastAsia="ko-KR"/>
        </w:rPr>
        <w:t xml:space="preserve"> for 4x23dBm</w:t>
      </w:r>
      <w:r>
        <w:rPr>
          <w:lang w:val="en-US" w:eastAsia="ko-KR"/>
        </w:rPr>
        <w:t xml:space="preserve">. </w:t>
      </w:r>
    </w:p>
    <w:tbl>
      <w:tblPr>
        <w:tblStyle w:val="a9"/>
        <w:tblW w:w="0" w:type="auto"/>
        <w:tblLook w:val="04A0" w:firstRow="1" w:lastRow="0" w:firstColumn="1" w:lastColumn="0" w:noHBand="0" w:noVBand="1"/>
      </w:tblPr>
      <w:tblGrid>
        <w:gridCol w:w="9855"/>
      </w:tblGrid>
      <w:tr w:rsidR="000C2E51" w14:paraId="5F9B7C97" w14:textId="77777777" w:rsidTr="000C2E51">
        <w:tc>
          <w:tcPr>
            <w:tcW w:w="9855" w:type="dxa"/>
          </w:tcPr>
          <w:p w14:paraId="4F7E33A5" w14:textId="77777777" w:rsidR="00CE0C93" w:rsidRPr="00B71526" w:rsidRDefault="00CE0C93" w:rsidP="00CE0C93">
            <w:pPr>
              <w:numPr>
                <w:ilvl w:val="0"/>
                <w:numId w:val="19"/>
              </w:numPr>
              <w:rPr>
                <w:u w:val="single"/>
              </w:rPr>
            </w:pPr>
            <w:bookmarkStart w:id="7" w:name="OLE_LINK19"/>
            <w:r w:rsidRPr="00B71526">
              <w:rPr>
                <w:u w:val="single"/>
              </w:rPr>
              <w:t>Assumptions for different UE typ</w:t>
            </w:r>
            <w:r>
              <w:rPr>
                <w:u w:val="single"/>
              </w:rPr>
              <w:t>e</w:t>
            </w:r>
          </w:p>
          <w:p w14:paraId="25D4F5F0" w14:textId="77777777" w:rsidR="00040E3F" w:rsidRDefault="00040E3F" w:rsidP="00040E3F">
            <w:pPr>
              <w:numPr>
                <w:ilvl w:val="1"/>
                <w:numId w:val="19"/>
              </w:numPr>
            </w:pPr>
            <w:r w:rsidRPr="00150AB7">
              <w:rPr>
                <w:rFonts w:hint="eastAsia"/>
              </w:rPr>
              <w:t>Num</w:t>
            </w:r>
            <w:r w:rsidRPr="00150AB7">
              <w:t>ber of Requirements set</w:t>
            </w:r>
            <w:r w:rsidRPr="00150AB7">
              <w:rPr>
                <w:rFonts w:hint="eastAsia"/>
              </w:rPr>
              <w:t>(</w:t>
            </w:r>
            <w:r w:rsidRPr="00150AB7">
              <w:t>s)</w:t>
            </w:r>
          </w:p>
          <w:p w14:paraId="75EBD22C" w14:textId="77777777" w:rsidR="00040E3F" w:rsidRPr="00B71526" w:rsidRDefault="00040E3F" w:rsidP="00040E3F">
            <w:pPr>
              <w:numPr>
                <w:ilvl w:val="2"/>
                <w:numId w:val="19"/>
              </w:numPr>
            </w:pPr>
            <w:r>
              <w:t>Further discuss options after more study</w:t>
            </w:r>
          </w:p>
          <w:p w14:paraId="72EAE7F4" w14:textId="77777777" w:rsidR="00040E3F" w:rsidRPr="001B6800" w:rsidRDefault="00040E3F" w:rsidP="00040E3F">
            <w:pPr>
              <w:numPr>
                <w:ilvl w:val="3"/>
                <w:numId w:val="19"/>
              </w:numPr>
            </w:pPr>
            <w:r w:rsidRPr="001B6800">
              <w:t>Option 1: Targeting one set of requirements including CPE/FWA/Vehicular/Industrial devices</w:t>
            </w:r>
          </w:p>
          <w:p w14:paraId="38D17327" w14:textId="77777777" w:rsidR="00040E3F" w:rsidRPr="001B6800" w:rsidRDefault="00040E3F" w:rsidP="00040E3F">
            <w:pPr>
              <w:numPr>
                <w:ilvl w:val="4"/>
                <w:numId w:val="19"/>
              </w:numPr>
            </w:pPr>
            <w:r w:rsidRPr="001B6800">
              <w:t>Antenna isolation of those types not necessarily the same.</w:t>
            </w:r>
          </w:p>
          <w:p w14:paraId="563B6E37" w14:textId="77777777" w:rsidR="00040E3F" w:rsidRPr="001B6800" w:rsidRDefault="00040E3F" w:rsidP="00040E3F">
            <w:pPr>
              <w:numPr>
                <w:ilvl w:val="3"/>
                <w:numId w:val="19"/>
              </w:numPr>
            </w:pPr>
            <w:r w:rsidRPr="001B6800">
              <w:t>Option 2: Targeting two set of requirements for CPE/FWA and Vehicular UE respectively</w:t>
            </w:r>
          </w:p>
          <w:p w14:paraId="41002606" w14:textId="77777777" w:rsidR="00040E3F" w:rsidRDefault="00040E3F" w:rsidP="00040E3F">
            <w:pPr>
              <w:numPr>
                <w:ilvl w:val="3"/>
                <w:numId w:val="19"/>
              </w:numPr>
            </w:pPr>
            <w:r w:rsidRPr="001B6800">
              <w:rPr>
                <w:rFonts w:hint="eastAsia"/>
              </w:rPr>
              <w:t>O</w:t>
            </w:r>
            <w:r w:rsidRPr="001B6800">
              <w:t>ption 3: Others</w:t>
            </w:r>
          </w:p>
          <w:p w14:paraId="671ED167" w14:textId="77777777" w:rsidR="00040E3F" w:rsidRDefault="00040E3F" w:rsidP="00040E3F">
            <w:pPr>
              <w:numPr>
                <w:ilvl w:val="1"/>
                <w:numId w:val="19"/>
              </w:numPr>
            </w:pPr>
            <w:r w:rsidRPr="00B71526">
              <w:t>SAR compliance</w:t>
            </w:r>
          </w:p>
          <w:p w14:paraId="24544312" w14:textId="77777777" w:rsidR="00040E3F" w:rsidRPr="001B6800" w:rsidRDefault="00040E3F" w:rsidP="00040E3F">
            <w:pPr>
              <w:numPr>
                <w:ilvl w:val="2"/>
                <w:numId w:val="19"/>
              </w:numPr>
            </w:pPr>
            <w:r w:rsidRPr="001B6800">
              <w:t>Keep the existing scheme of default duty cycle in RAN4 spec</w:t>
            </w:r>
          </w:p>
          <w:p w14:paraId="4F9DDD88" w14:textId="77777777" w:rsidR="00040E3F" w:rsidRDefault="00040E3F" w:rsidP="00040E3F">
            <w:pPr>
              <w:numPr>
                <w:ilvl w:val="2"/>
                <w:numId w:val="19"/>
              </w:numPr>
            </w:pPr>
            <w:r w:rsidRPr="001B6800">
              <w:rPr>
                <w:rFonts w:hint="eastAsia"/>
              </w:rPr>
              <w:t>If</w:t>
            </w:r>
            <w:r w:rsidRPr="001B6800">
              <w:t xml:space="preserve"> there is no explicit signalling to distinguish the UE types, UL dutycycle as an optional capability is also applicable to CPE/FWA/Vehicle /industrial devices</w:t>
            </w:r>
          </w:p>
          <w:p w14:paraId="3DE90329" w14:textId="77777777" w:rsidR="00CE0C93" w:rsidRDefault="00CE0C93" w:rsidP="00CE0C93">
            <w:pPr>
              <w:numPr>
                <w:ilvl w:val="0"/>
                <w:numId w:val="19"/>
              </w:numPr>
              <w:rPr>
                <w:u w:val="single"/>
              </w:rPr>
            </w:pPr>
            <w:r w:rsidRPr="00B71526">
              <w:rPr>
                <w:u w:val="single"/>
              </w:rPr>
              <w:t>Scope and configuration</w:t>
            </w:r>
          </w:p>
          <w:p w14:paraId="23ACBD12" w14:textId="77777777" w:rsidR="00040E3F" w:rsidRDefault="00040E3F" w:rsidP="00040E3F">
            <w:pPr>
              <w:numPr>
                <w:ilvl w:val="1"/>
                <w:numId w:val="19"/>
              </w:numPr>
            </w:pPr>
            <w:r>
              <w:t>UL-MIMO 2 layer operation</w:t>
            </w:r>
          </w:p>
          <w:p w14:paraId="34DE196E" w14:textId="77777777" w:rsidR="00040E3F" w:rsidRPr="00040E3F" w:rsidRDefault="00040E3F" w:rsidP="00040E3F">
            <w:pPr>
              <w:pStyle w:val="af1"/>
              <w:widowControl/>
              <w:numPr>
                <w:ilvl w:val="2"/>
                <w:numId w:val="19"/>
              </w:numPr>
              <w:wordWrap/>
              <w:autoSpaceDE/>
              <w:autoSpaceDN/>
              <w:snapToGrid w:val="0"/>
              <w:spacing w:before="60" w:after="60"/>
              <w:ind w:leftChars="0"/>
              <w:jc w:val="left"/>
              <w:rPr>
                <w:rFonts w:ascii="Times New Roman" w:eastAsia="DengXian" w:hAnsi="Times New Roman"/>
                <w:b/>
                <w:szCs w:val="21"/>
                <w:lang w:eastAsia="zh-CN"/>
              </w:rPr>
            </w:pPr>
            <w:r w:rsidRPr="00040E3F">
              <w:rPr>
                <w:rFonts w:ascii="Times New Roman" w:hAnsi="Times New Roman"/>
                <w:szCs w:val="24"/>
                <w:lang w:eastAsia="zh-CN"/>
              </w:rPr>
              <w:t xml:space="preserve">FFS for next meeting </w:t>
            </w:r>
          </w:p>
          <w:p w14:paraId="47826C26" w14:textId="77777777" w:rsidR="00040E3F" w:rsidRPr="00040E3F" w:rsidRDefault="00040E3F" w:rsidP="00040E3F">
            <w:pPr>
              <w:pStyle w:val="af1"/>
              <w:widowControl/>
              <w:numPr>
                <w:ilvl w:val="3"/>
                <w:numId w:val="19"/>
              </w:numPr>
              <w:wordWrap/>
              <w:autoSpaceDE/>
              <w:autoSpaceDN/>
              <w:snapToGrid w:val="0"/>
              <w:spacing w:before="60" w:after="60"/>
              <w:ind w:leftChars="0"/>
              <w:jc w:val="left"/>
              <w:rPr>
                <w:rFonts w:ascii="Times New Roman" w:hAnsi="Times New Roman"/>
                <w:szCs w:val="24"/>
                <w:lang w:eastAsia="zh-CN"/>
              </w:rPr>
            </w:pPr>
            <w:r w:rsidRPr="00040E3F">
              <w:rPr>
                <w:rFonts w:ascii="Times New Roman" w:hAnsi="Times New Roman"/>
                <w:szCs w:val="24"/>
                <w:lang w:eastAsia="zh-CN"/>
              </w:rPr>
              <w:t>Proposal 1: 2-layer UL-MIMO operation should be supported by transmitting 2 layers from 2 of the 4 PAs. (Qualcomm)</w:t>
            </w:r>
          </w:p>
          <w:p w14:paraId="717BC9D0" w14:textId="77777777" w:rsidR="00040E3F" w:rsidRPr="00040E3F" w:rsidRDefault="00040E3F" w:rsidP="00040E3F">
            <w:pPr>
              <w:pStyle w:val="af1"/>
              <w:widowControl/>
              <w:numPr>
                <w:ilvl w:val="4"/>
                <w:numId w:val="19"/>
              </w:numPr>
              <w:wordWrap/>
              <w:autoSpaceDE/>
              <w:autoSpaceDN/>
              <w:snapToGrid w:val="0"/>
              <w:spacing w:before="60" w:after="60"/>
              <w:ind w:leftChars="0"/>
              <w:jc w:val="left"/>
              <w:rPr>
                <w:rFonts w:ascii="Times New Roman" w:hAnsi="Times New Roman"/>
                <w:szCs w:val="24"/>
                <w:lang w:eastAsia="zh-CN"/>
              </w:rPr>
            </w:pPr>
            <w:r w:rsidRPr="00040E3F">
              <w:rPr>
                <w:rFonts w:ascii="Times New Roman" w:hAnsi="Times New Roman"/>
                <w:szCs w:val="24"/>
                <w:lang w:eastAsia="zh-CN"/>
              </w:rPr>
              <w:t>For 2-layer operation with 4 antenna ports use TPMI=0 to 5</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gridCol w:w="1813"/>
            </w:tblGrid>
            <w:tr w:rsidR="00040E3F" w:rsidRPr="00040E3F" w14:paraId="219E98FE" w14:textId="77777777" w:rsidTr="00A80233">
              <w:trPr>
                <w:jc w:val="right"/>
              </w:trPr>
              <w:tc>
                <w:tcPr>
                  <w:tcW w:w="1812" w:type="dxa"/>
                  <w:shd w:val="clear" w:color="auto" w:fill="auto"/>
                </w:tcPr>
                <w:p w14:paraId="34FA32DD" w14:textId="77777777" w:rsidR="00040E3F" w:rsidRPr="00040E3F" w:rsidRDefault="00040E3F" w:rsidP="00040E3F">
                  <w:pPr>
                    <w:pStyle w:val="TAC"/>
                    <w:rPr>
                      <w:rFonts w:ascii="Times New Roman" w:eastAsia="바탕" w:hAnsi="Times New Roman"/>
                    </w:rPr>
                  </w:pPr>
                  <w:r w:rsidRPr="00040E3F">
                    <w:rPr>
                      <w:rFonts w:ascii="Times New Roman" w:eastAsia="바탕" w:hAnsi="Times New Roman"/>
                      <w:position w:val="-56"/>
                    </w:rPr>
                    <w:object w:dxaOrig="800" w:dyaOrig="1219" w14:anchorId="444B7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60.05pt" o:ole="">
                        <v:imagedata r:id="rId8" o:title=""/>
                      </v:shape>
                      <o:OLEObject Type="Embed" ProgID="Equation.3" ShapeID="_x0000_i1025" DrawAspect="Content" ObjectID="_1738154148" r:id="rId9"/>
                    </w:object>
                  </w:r>
                </w:p>
              </w:tc>
              <w:tc>
                <w:tcPr>
                  <w:tcW w:w="1812" w:type="dxa"/>
                  <w:shd w:val="clear" w:color="auto" w:fill="auto"/>
                </w:tcPr>
                <w:p w14:paraId="7D7E1D53" w14:textId="77777777" w:rsidR="00040E3F" w:rsidRPr="00040E3F" w:rsidRDefault="00040E3F" w:rsidP="00040E3F">
                  <w:pPr>
                    <w:pStyle w:val="TAC"/>
                    <w:rPr>
                      <w:rFonts w:ascii="Times New Roman" w:eastAsia="바탕" w:hAnsi="Times New Roman"/>
                    </w:rPr>
                  </w:pPr>
                  <w:r w:rsidRPr="00040E3F">
                    <w:rPr>
                      <w:rFonts w:ascii="Times New Roman" w:eastAsia="바탕" w:hAnsi="Times New Roman"/>
                      <w:position w:val="-56"/>
                    </w:rPr>
                    <w:object w:dxaOrig="800" w:dyaOrig="1219" w14:anchorId="1E8E6F79">
                      <v:shape id="_x0000_i1026" type="#_x0000_t75" style="width:38.85pt;height:60.05pt" o:ole="">
                        <v:imagedata r:id="rId10" o:title=""/>
                      </v:shape>
                      <o:OLEObject Type="Embed" ProgID="Equation.3" ShapeID="_x0000_i1026" DrawAspect="Content" ObjectID="_1738154149" r:id="rId11"/>
                    </w:object>
                  </w:r>
                </w:p>
              </w:tc>
              <w:tc>
                <w:tcPr>
                  <w:tcW w:w="1813" w:type="dxa"/>
                  <w:shd w:val="clear" w:color="auto" w:fill="auto"/>
                </w:tcPr>
                <w:p w14:paraId="6A37FF92" w14:textId="77777777" w:rsidR="00040E3F" w:rsidRPr="00040E3F" w:rsidRDefault="00040E3F" w:rsidP="00040E3F">
                  <w:pPr>
                    <w:pStyle w:val="TAC"/>
                    <w:rPr>
                      <w:rFonts w:ascii="Times New Roman" w:eastAsia="바탕" w:hAnsi="Times New Roman"/>
                    </w:rPr>
                  </w:pPr>
                  <w:r w:rsidRPr="00040E3F">
                    <w:rPr>
                      <w:rFonts w:ascii="Times New Roman" w:eastAsia="바탕" w:hAnsi="Times New Roman"/>
                      <w:position w:val="-56"/>
                    </w:rPr>
                    <w:object w:dxaOrig="800" w:dyaOrig="1219" w14:anchorId="59572F2D">
                      <v:shape id="_x0000_i1027" type="#_x0000_t75" style="width:38.85pt;height:60.05pt" o:ole="">
                        <v:imagedata r:id="rId12" o:title=""/>
                      </v:shape>
                      <o:OLEObject Type="Embed" ProgID="Equation.3" ShapeID="_x0000_i1027" DrawAspect="Content" ObjectID="_1738154150" r:id="rId13"/>
                    </w:object>
                  </w:r>
                </w:p>
              </w:tc>
              <w:tc>
                <w:tcPr>
                  <w:tcW w:w="1813" w:type="dxa"/>
                  <w:shd w:val="clear" w:color="auto" w:fill="auto"/>
                </w:tcPr>
                <w:p w14:paraId="01547F27" w14:textId="77777777" w:rsidR="00040E3F" w:rsidRPr="00040E3F" w:rsidRDefault="00040E3F" w:rsidP="00040E3F">
                  <w:pPr>
                    <w:pStyle w:val="TAC"/>
                    <w:rPr>
                      <w:rFonts w:ascii="Times New Roman" w:eastAsia="바탕" w:hAnsi="Times New Roman"/>
                    </w:rPr>
                  </w:pPr>
                  <w:r w:rsidRPr="00040E3F">
                    <w:rPr>
                      <w:rFonts w:ascii="Times New Roman" w:eastAsia="바탕" w:hAnsi="Times New Roman"/>
                      <w:position w:val="-56"/>
                    </w:rPr>
                    <w:object w:dxaOrig="800" w:dyaOrig="1219" w14:anchorId="00B9B05C">
                      <v:shape id="_x0000_i1028" type="#_x0000_t75" style="width:38.85pt;height:60.05pt" o:ole="">
                        <v:imagedata r:id="rId14" o:title=""/>
                      </v:shape>
                      <o:OLEObject Type="Embed" ProgID="Equation.3" ShapeID="_x0000_i1028" DrawAspect="Content" ObjectID="_1738154151" r:id="rId15"/>
                    </w:object>
                  </w:r>
                </w:p>
              </w:tc>
            </w:tr>
            <w:tr w:rsidR="00040E3F" w:rsidRPr="00040E3F" w14:paraId="6D493E55" w14:textId="77777777" w:rsidTr="00A80233">
              <w:trPr>
                <w:gridAfter w:val="2"/>
                <w:wAfter w:w="3626" w:type="dxa"/>
                <w:jc w:val="right"/>
              </w:trPr>
              <w:tc>
                <w:tcPr>
                  <w:tcW w:w="1812" w:type="dxa"/>
                  <w:shd w:val="clear" w:color="auto" w:fill="auto"/>
                </w:tcPr>
                <w:p w14:paraId="5C6006FD" w14:textId="77777777" w:rsidR="00040E3F" w:rsidRPr="00040E3F" w:rsidRDefault="00040E3F" w:rsidP="00040E3F">
                  <w:pPr>
                    <w:pStyle w:val="TAC"/>
                    <w:rPr>
                      <w:rFonts w:ascii="Times New Roman" w:eastAsia="바탕" w:hAnsi="Times New Roman"/>
                    </w:rPr>
                  </w:pPr>
                  <w:r w:rsidRPr="00040E3F">
                    <w:rPr>
                      <w:rFonts w:ascii="Times New Roman" w:eastAsia="바탕" w:hAnsi="Times New Roman"/>
                      <w:position w:val="-56"/>
                    </w:rPr>
                    <w:object w:dxaOrig="800" w:dyaOrig="1219" w14:anchorId="6EAF792F">
                      <v:shape id="_x0000_i1029" type="#_x0000_t75" style="width:38.85pt;height:60.05pt" o:ole="">
                        <v:imagedata r:id="rId16" o:title=""/>
                      </v:shape>
                      <o:OLEObject Type="Embed" ProgID="Equation.3" ShapeID="_x0000_i1029" DrawAspect="Content" ObjectID="_1738154152" r:id="rId17"/>
                    </w:object>
                  </w:r>
                </w:p>
              </w:tc>
              <w:tc>
                <w:tcPr>
                  <w:tcW w:w="1812" w:type="dxa"/>
                  <w:shd w:val="clear" w:color="auto" w:fill="auto"/>
                </w:tcPr>
                <w:p w14:paraId="6AF8FE86" w14:textId="77777777" w:rsidR="00040E3F" w:rsidRPr="00040E3F" w:rsidRDefault="00040E3F" w:rsidP="00040E3F">
                  <w:pPr>
                    <w:pStyle w:val="TAC"/>
                    <w:rPr>
                      <w:rFonts w:ascii="Times New Roman" w:eastAsia="바탕" w:hAnsi="Times New Roman"/>
                    </w:rPr>
                  </w:pPr>
                  <w:r w:rsidRPr="00040E3F">
                    <w:rPr>
                      <w:rFonts w:ascii="Times New Roman" w:eastAsia="바탕" w:hAnsi="Times New Roman"/>
                      <w:position w:val="-56"/>
                    </w:rPr>
                    <w:object w:dxaOrig="800" w:dyaOrig="1219" w14:anchorId="5CC8F004">
                      <v:shape id="_x0000_i1030" type="#_x0000_t75" style="width:38.85pt;height:60.05pt" o:ole="">
                        <v:imagedata r:id="rId18" o:title=""/>
                      </v:shape>
                      <o:OLEObject Type="Embed" ProgID="Equation.3" ShapeID="_x0000_i1030" DrawAspect="Content" ObjectID="_1738154153" r:id="rId19"/>
                    </w:object>
                  </w:r>
                </w:p>
              </w:tc>
            </w:tr>
          </w:tbl>
          <w:p w14:paraId="2DE93333" w14:textId="77777777" w:rsidR="00040E3F" w:rsidRPr="00040E3F" w:rsidRDefault="00040E3F" w:rsidP="00040E3F">
            <w:pPr>
              <w:pStyle w:val="af1"/>
              <w:widowControl/>
              <w:numPr>
                <w:ilvl w:val="3"/>
                <w:numId w:val="19"/>
              </w:numPr>
              <w:wordWrap/>
              <w:autoSpaceDE/>
              <w:autoSpaceDN/>
              <w:snapToGrid w:val="0"/>
              <w:spacing w:before="60" w:after="60"/>
              <w:ind w:leftChars="0"/>
              <w:jc w:val="left"/>
              <w:rPr>
                <w:rFonts w:ascii="Times New Roman" w:hAnsi="Times New Roman"/>
                <w:szCs w:val="24"/>
                <w:lang w:eastAsia="zh-CN"/>
              </w:rPr>
            </w:pPr>
            <w:r w:rsidRPr="00040E3F">
              <w:rPr>
                <w:rFonts w:ascii="Times New Roman" w:hAnsi="Times New Roman"/>
                <w:szCs w:val="24"/>
                <w:lang w:eastAsia="zh-CN"/>
              </w:rPr>
              <w:t>Proposal 3: 2Layer requirements not need to be tested. (OPPO)</w:t>
            </w:r>
          </w:p>
          <w:p w14:paraId="29BB59F8" w14:textId="77777777" w:rsidR="00040E3F" w:rsidRDefault="00040E3F" w:rsidP="00040E3F">
            <w:pPr>
              <w:numPr>
                <w:ilvl w:val="1"/>
                <w:numId w:val="19"/>
              </w:numPr>
            </w:pPr>
            <w:r w:rsidRPr="00B71526">
              <w:t>Power class fallbac</w:t>
            </w:r>
            <w:r>
              <w:t>k</w:t>
            </w:r>
          </w:p>
          <w:p w14:paraId="13775AE2" w14:textId="77777777" w:rsidR="00040E3F" w:rsidRPr="00040E3F" w:rsidRDefault="00040E3F" w:rsidP="00040E3F">
            <w:pPr>
              <w:pStyle w:val="af1"/>
              <w:widowControl/>
              <w:numPr>
                <w:ilvl w:val="2"/>
                <w:numId w:val="19"/>
              </w:numPr>
              <w:wordWrap/>
              <w:autoSpaceDE/>
              <w:autoSpaceDN/>
              <w:snapToGrid w:val="0"/>
              <w:spacing w:before="60" w:after="60"/>
              <w:ind w:leftChars="0"/>
              <w:jc w:val="left"/>
              <w:rPr>
                <w:rFonts w:ascii="Times New Roman" w:eastAsia="DengXian" w:hAnsi="Times New Roman"/>
                <w:b/>
                <w:szCs w:val="21"/>
                <w:lang w:eastAsia="zh-CN"/>
              </w:rPr>
            </w:pPr>
            <w:r w:rsidRPr="00040E3F">
              <w:rPr>
                <w:rFonts w:ascii="Times New Roman" w:hAnsi="Times New Roman"/>
                <w:szCs w:val="24"/>
                <w:lang w:eastAsia="zh-CN"/>
              </w:rPr>
              <w:t xml:space="preserve">FFS for next meeting </w:t>
            </w:r>
          </w:p>
          <w:p w14:paraId="64E65722" w14:textId="77777777" w:rsidR="00040E3F" w:rsidRPr="00040E3F" w:rsidRDefault="00040E3F" w:rsidP="00040E3F">
            <w:pPr>
              <w:numPr>
                <w:ilvl w:val="3"/>
                <w:numId w:val="19"/>
              </w:numPr>
              <w:rPr>
                <w:rFonts w:eastAsia="DengXian"/>
                <w:lang w:eastAsia="zh-CN"/>
              </w:rPr>
            </w:pPr>
            <w:r w:rsidRPr="00040E3F">
              <w:rPr>
                <w:rFonts w:eastAsia="DengXian"/>
                <w:lang w:eastAsia="zh-CN"/>
              </w:rPr>
              <w:t xml:space="preserve">Proposal 1: Consider existing 2Tx PC2 requirements (Assuming 23+23 dBm architecture) and 1Tx PC3 requirements as the fallback requirements for 4Tx PC1.5. </w:t>
            </w:r>
          </w:p>
          <w:p w14:paraId="73A994AE" w14:textId="77777777" w:rsidR="00040E3F" w:rsidRPr="00040E3F" w:rsidRDefault="00040E3F" w:rsidP="00040E3F">
            <w:pPr>
              <w:numPr>
                <w:ilvl w:val="3"/>
                <w:numId w:val="19"/>
              </w:numPr>
              <w:rPr>
                <w:rFonts w:eastAsia="DengXian"/>
                <w:lang w:eastAsia="zh-CN"/>
              </w:rPr>
            </w:pPr>
            <w:r w:rsidRPr="00040E3F">
              <w:rPr>
                <w:rFonts w:eastAsia="DengXian"/>
                <w:lang w:eastAsia="zh-CN"/>
              </w:rPr>
              <w:t>Proposal 2: It is proposed to agree on whether UE need to keep same power class among different antenna port configurations first, if it is agreed then the power class fallback concept can be skipped</w:t>
            </w:r>
          </w:p>
          <w:p w14:paraId="4BB9D58A" w14:textId="77777777" w:rsidR="00040E3F" w:rsidRPr="00040E3F" w:rsidRDefault="00040E3F" w:rsidP="00040E3F">
            <w:pPr>
              <w:numPr>
                <w:ilvl w:val="3"/>
                <w:numId w:val="19"/>
              </w:numPr>
              <w:rPr>
                <w:rFonts w:eastAsia="DengXian"/>
                <w:lang w:eastAsia="zh-CN"/>
              </w:rPr>
            </w:pPr>
            <w:r w:rsidRPr="00040E3F">
              <w:rPr>
                <w:rFonts w:eastAsia="DengXian"/>
                <w:lang w:eastAsia="zh-CN"/>
              </w:rPr>
              <w:t>Proposal 3: Encourage companies to share views on if there are potential issues mentioned in Observation 1 - 3. (Nokia)</w:t>
            </w:r>
          </w:p>
          <w:p w14:paraId="3341F290" w14:textId="77777777" w:rsidR="00040E3F" w:rsidRPr="00040E3F" w:rsidRDefault="00040E3F" w:rsidP="00040E3F">
            <w:pPr>
              <w:numPr>
                <w:ilvl w:val="4"/>
                <w:numId w:val="19"/>
              </w:numPr>
              <w:rPr>
                <w:rFonts w:eastAsia="DengXian"/>
                <w:lang w:eastAsia="zh-CN"/>
              </w:rPr>
            </w:pPr>
            <w:r w:rsidRPr="00040E3F">
              <w:rPr>
                <w:rFonts w:eastAsia="DengXian"/>
                <w:lang w:eastAsia="zh-CN"/>
              </w:rPr>
              <w:lastRenderedPageBreak/>
              <w:t>Observation 1: Suitable ul-FullPowerTransmission can be different according to PC even for the same UE</w:t>
            </w:r>
          </w:p>
          <w:p w14:paraId="04035994" w14:textId="77777777" w:rsidR="00040E3F" w:rsidRPr="00040E3F" w:rsidRDefault="00040E3F" w:rsidP="00040E3F">
            <w:pPr>
              <w:numPr>
                <w:ilvl w:val="4"/>
                <w:numId w:val="19"/>
              </w:numPr>
              <w:rPr>
                <w:rFonts w:eastAsia="DengXian"/>
                <w:lang w:eastAsia="zh-CN"/>
              </w:rPr>
            </w:pPr>
            <w:r w:rsidRPr="00040E3F">
              <w:rPr>
                <w:rFonts w:eastAsia="DengXian"/>
                <w:lang w:eastAsia="zh-CN"/>
              </w:rPr>
              <w:t>Observation 2: If there is a no clear way for network to know being used PC due to fallback or return, it may cause issues that a capability, e.g., ul-FullPowerTransmission supported by a UE and/or RF performance like A-MPR may be very different from what network expects.</w:t>
            </w:r>
          </w:p>
          <w:p w14:paraId="0F903F63" w14:textId="77777777" w:rsidR="00040E3F" w:rsidRPr="00040E3F" w:rsidRDefault="00040E3F" w:rsidP="00040E3F">
            <w:pPr>
              <w:numPr>
                <w:ilvl w:val="4"/>
                <w:numId w:val="19"/>
              </w:numPr>
              <w:rPr>
                <w:rFonts w:eastAsia="DengXian"/>
                <w:lang w:eastAsia="zh-CN"/>
              </w:rPr>
            </w:pPr>
            <w:r w:rsidRPr="00040E3F">
              <w:rPr>
                <w:rFonts w:eastAsia="DengXian"/>
                <w:lang w:eastAsia="zh-CN"/>
              </w:rPr>
              <w:t>Observation 3: Specifications do not mention conditions on when UE shall return to a higher power class and which power class</w:t>
            </w:r>
          </w:p>
          <w:p w14:paraId="2BDC6A6B" w14:textId="77777777" w:rsidR="00040E3F" w:rsidRPr="00040E3F" w:rsidRDefault="00040E3F" w:rsidP="00040E3F">
            <w:pPr>
              <w:numPr>
                <w:ilvl w:val="1"/>
                <w:numId w:val="19"/>
              </w:numPr>
            </w:pPr>
            <w:r w:rsidRPr="00040E3F">
              <w:t>UE architecture</w:t>
            </w:r>
          </w:p>
          <w:p w14:paraId="41EB6037" w14:textId="77777777" w:rsidR="00040E3F" w:rsidRPr="00040E3F" w:rsidRDefault="00040E3F" w:rsidP="00040E3F">
            <w:pPr>
              <w:pStyle w:val="af1"/>
              <w:widowControl/>
              <w:numPr>
                <w:ilvl w:val="2"/>
                <w:numId w:val="19"/>
              </w:numPr>
              <w:wordWrap/>
              <w:autoSpaceDE/>
              <w:autoSpaceDN/>
              <w:snapToGrid w:val="0"/>
              <w:spacing w:before="60" w:after="60"/>
              <w:ind w:leftChars="0"/>
              <w:jc w:val="left"/>
              <w:rPr>
                <w:rFonts w:ascii="Times New Roman" w:hAnsi="Times New Roman"/>
                <w:szCs w:val="24"/>
                <w:lang w:eastAsia="zh-CN"/>
              </w:rPr>
            </w:pPr>
            <w:r w:rsidRPr="00040E3F">
              <w:rPr>
                <w:rFonts w:ascii="Times New Roman" w:hAnsi="Times New Roman"/>
                <w:szCs w:val="24"/>
                <w:lang w:eastAsia="zh-CN"/>
              </w:rPr>
              <w:t>Agreement</w:t>
            </w:r>
          </w:p>
          <w:p w14:paraId="7DD6F38C" w14:textId="77777777" w:rsidR="00040E3F" w:rsidRPr="00040E3F" w:rsidRDefault="00040E3F" w:rsidP="00040E3F">
            <w:pPr>
              <w:numPr>
                <w:ilvl w:val="3"/>
                <w:numId w:val="19"/>
              </w:numPr>
              <w:rPr>
                <w:rFonts w:eastAsia="DengXian"/>
                <w:lang w:eastAsia="zh-CN"/>
              </w:rPr>
            </w:pPr>
            <w:r w:rsidRPr="00040E3F">
              <w:t>PA configuration of 2x26dBm or 23+26dBm is not considered during the discussion for the applicable requirements for fallback power class in phase 1</w:t>
            </w:r>
          </w:p>
          <w:p w14:paraId="3F769C00" w14:textId="70FBB5F3" w:rsidR="00040E3F" w:rsidRPr="00040E3F" w:rsidRDefault="00040E3F" w:rsidP="00040E3F">
            <w:pPr>
              <w:numPr>
                <w:ilvl w:val="0"/>
                <w:numId w:val="19"/>
              </w:numPr>
              <w:rPr>
                <w:u w:val="single"/>
              </w:rPr>
            </w:pPr>
            <w:r w:rsidRPr="00040E3F">
              <w:rPr>
                <w:rFonts w:hint="eastAsia"/>
                <w:u w:val="single"/>
                <w:lang w:eastAsia="ko-KR"/>
              </w:rPr>
              <w:t>MPR</w:t>
            </w:r>
          </w:p>
          <w:p w14:paraId="4EF17C04" w14:textId="77777777" w:rsidR="00040E3F" w:rsidRDefault="00040E3F" w:rsidP="00040E3F">
            <w:pPr>
              <w:numPr>
                <w:ilvl w:val="1"/>
                <w:numId w:val="19"/>
              </w:numPr>
            </w:pPr>
            <w:r>
              <w:t>FFS for next meeting</w:t>
            </w:r>
          </w:p>
          <w:p w14:paraId="212F8EE1" w14:textId="77777777" w:rsidR="00040E3F" w:rsidRPr="001B6800" w:rsidRDefault="00040E3F" w:rsidP="00040E3F">
            <w:pPr>
              <w:numPr>
                <w:ilvl w:val="2"/>
                <w:numId w:val="19"/>
              </w:numPr>
              <w:rPr>
                <w:rFonts w:eastAsia="DengXian"/>
                <w:lang w:eastAsia="zh-CN"/>
              </w:rPr>
            </w:pPr>
            <w:r w:rsidRPr="001B6800">
              <w:rPr>
                <w:rFonts w:eastAsia="DengXian"/>
                <w:lang w:eastAsia="zh-CN"/>
              </w:rPr>
              <w:t xml:space="preserve">Proposal 1 </w:t>
            </w:r>
            <w:r w:rsidRPr="001B6800">
              <w:rPr>
                <w:rFonts w:eastAsia="DengXian" w:hint="eastAsia"/>
                <w:lang w:eastAsia="zh-CN"/>
              </w:rPr>
              <w:t>(</w:t>
            </w:r>
            <w:r w:rsidRPr="001B6800">
              <w:rPr>
                <w:rFonts w:eastAsia="DengXian"/>
                <w:lang w:eastAsia="zh-CN"/>
              </w:rPr>
              <w:t>LGE)</w:t>
            </w:r>
          </w:p>
          <w:p w14:paraId="38891705" w14:textId="77777777" w:rsidR="00040E3F" w:rsidRPr="001B6800" w:rsidRDefault="00040E3F" w:rsidP="00040E3F">
            <w:pPr>
              <w:numPr>
                <w:ilvl w:val="3"/>
                <w:numId w:val="19"/>
              </w:numPr>
              <w:rPr>
                <w:rFonts w:eastAsia="DengXian"/>
                <w:lang w:eastAsia="zh-CN"/>
              </w:rPr>
            </w:pPr>
            <w:r w:rsidRPr="001B6800">
              <w:rPr>
                <w:rFonts w:eastAsia="DengXian"/>
                <w:lang w:eastAsia="zh-CN"/>
              </w:rPr>
              <w:t>Consider MPR as provided in Table 3 for PC1.5 4Tx (4x23dBm) for Vehicular UE or other industrial devices with antenna isolation of 10dB.</w:t>
            </w:r>
          </w:p>
          <w:p w14:paraId="7E44E704" w14:textId="77777777" w:rsidR="00040E3F" w:rsidRPr="001B6800" w:rsidRDefault="00040E3F" w:rsidP="00040E3F">
            <w:pPr>
              <w:numPr>
                <w:ilvl w:val="3"/>
                <w:numId w:val="19"/>
              </w:numPr>
              <w:rPr>
                <w:rFonts w:eastAsia="DengXian"/>
                <w:lang w:eastAsia="zh-CN"/>
              </w:rPr>
            </w:pPr>
            <w:r w:rsidRPr="001B6800">
              <w:rPr>
                <w:rFonts w:eastAsia="DengXian"/>
                <w:lang w:eastAsia="zh-CN"/>
              </w:rPr>
              <w:t>Consider MPR as provided in Table 4 for PC1.5 4Tx (4x23dBm) for CPE/FWA or other industrial devices with antennal isolation of 20dB or above.</w:t>
            </w:r>
          </w:p>
          <w:p w14:paraId="345F7A3E" w14:textId="77777777" w:rsidR="00040E3F" w:rsidRPr="001B6800" w:rsidRDefault="00040E3F" w:rsidP="00040E3F">
            <w:pPr>
              <w:numPr>
                <w:ilvl w:val="2"/>
                <w:numId w:val="19"/>
              </w:numPr>
              <w:rPr>
                <w:rFonts w:eastAsia="DengXian"/>
                <w:lang w:eastAsia="zh-CN"/>
              </w:rPr>
            </w:pPr>
            <w:r w:rsidRPr="001B6800">
              <w:rPr>
                <w:rFonts w:eastAsia="DengXian" w:hint="eastAsia"/>
                <w:lang w:eastAsia="zh-CN"/>
              </w:rPr>
              <w:t>Pro</w:t>
            </w:r>
            <w:r w:rsidRPr="001B6800">
              <w:rPr>
                <w:rFonts w:eastAsia="DengXian"/>
                <w:lang w:eastAsia="zh-CN"/>
              </w:rPr>
              <w:t>posal 2: 4 Tx MPR simulation results should be validated using measurements; (Qualcomm)</w:t>
            </w:r>
          </w:p>
          <w:p w14:paraId="4DE164AE" w14:textId="77777777" w:rsidR="00040E3F" w:rsidRPr="00956738" w:rsidRDefault="00040E3F" w:rsidP="00040E3F">
            <w:pPr>
              <w:numPr>
                <w:ilvl w:val="2"/>
                <w:numId w:val="19"/>
              </w:numPr>
              <w:rPr>
                <w:rFonts w:eastAsia="DengXian"/>
                <w:lang w:eastAsia="zh-CN"/>
              </w:rPr>
            </w:pPr>
            <w:r w:rsidRPr="001B6800">
              <w:rPr>
                <w:rFonts w:eastAsia="DengXian"/>
                <w:lang w:eastAsia="zh-CN"/>
              </w:rPr>
              <w:t>Proposal 3: Values in-between of the proposals in above Table 3, 4 and Table 6.2D.2-2 of TS 38.101-1 could be considered after further evaluation for one set of MPR (Huawei</w:t>
            </w:r>
            <w:r w:rsidRPr="001B6800">
              <w:rPr>
                <w:rFonts w:eastAsia="DengXian" w:hint="eastAsia"/>
                <w:lang w:eastAsia="zh-CN"/>
              </w:rPr>
              <w:t>)</w:t>
            </w:r>
          </w:p>
          <w:p w14:paraId="60645BD2" w14:textId="77777777" w:rsidR="00CE0C93" w:rsidRDefault="00CE0C93" w:rsidP="00CE0C93">
            <w:pPr>
              <w:numPr>
                <w:ilvl w:val="0"/>
                <w:numId w:val="19"/>
              </w:numPr>
              <w:rPr>
                <w:u w:val="single"/>
              </w:rPr>
            </w:pPr>
            <w:r>
              <w:rPr>
                <w:u w:val="single"/>
              </w:rPr>
              <w:t>Others</w:t>
            </w:r>
          </w:p>
          <w:p w14:paraId="12BAD5DB" w14:textId="77777777" w:rsidR="00040E3F" w:rsidRDefault="00040E3F" w:rsidP="00040E3F">
            <w:pPr>
              <w:numPr>
                <w:ilvl w:val="1"/>
                <w:numId w:val="19"/>
              </w:numPr>
            </w:pPr>
            <w:r>
              <w:t>EVM for TxD</w:t>
            </w:r>
          </w:p>
          <w:p w14:paraId="24AAE836" w14:textId="77777777" w:rsidR="00040E3F" w:rsidRPr="00956738" w:rsidRDefault="00040E3F" w:rsidP="00040E3F">
            <w:pPr>
              <w:numPr>
                <w:ilvl w:val="2"/>
                <w:numId w:val="19"/>
              </w:numPr>
              <w:rPr>
                <w:rFonts w:eastAsia="DengXian"/>
                <w:lang w:eastAsia="zh-CN"/>
              </w:rPr>
            </w:pPr>
            <w:r w:rsidRPr="00956738">
              <w:rPr>
                <w:rFonts w:eastAsia="DengXian"/>
                <w:lang w:eastAsia="zh-CN"/>
              </w:rPr>
              <w:t xml:space="preserve">Proposal:  For 4Tx transmit diversity, define EVM as </w:t>
            </w:r>
          </w:p>
          <w:p w14:paraId="4B9B1531" w14:textId="33A44ACB" w:rsidR="00040E3F" w:rsidRPr="00040E3F" w:rsidRDefault="00040E3F" w:rsidP="00040E3F">
            <w:pPr>
              <w:numPr>
                <w:ilvl w:val="3"/>
                <w:numId w:val="19"/>
              </w:numPr>
              <w:rPr>
                <w:rFonts w:eastAsia="DengXian"/>
                <w:lang w:eastAsia="zh-CN"/>
              </w:rPr>
            </w:pPr>
            <m:oMath>
              <m:r>
                <w:rPr>
                  <w:rFonts w:ascii="Cambria Math" w:hAnsi="Cambria Math"/>
                  <w:szCs w:val="24"/>
                  <w:lang w:eastAsia="zh-CN"/>
                </w:rPr>
                <m:t>EVM</m:t>
              </m:r>
              <m:r>
                <m:rPr>
                  <m:sty m:val="p"/>
                </m:rPr>
                <w:rPr>
                  <w:rFonts w:ascii="Cambria Math" w:hAnsi="Cambria Math"/>
                  <w:szCs w:val="24"/>
                  <w:lang w:eastAsia="zh-CN"/>
                </w:rPr>
                <m:t>=</m:t>
              </m:r>
              <m:f>
                <m:fPr>
                  <m:ctrlPr>
                    <w:rPr>
                      <w:rFonts w:ascii="Cambria Math" w:hAnsi="Cambria Math"/>
                      <w:szCs w:val="24"/>
                      <w:lang w:eastAsia="zh-CN"/>
                    </w:rPr>
                  </m:ctrlPr>
                </m:fPr>
                <m:num>
                  <m:nary>
                    <m:naryPr>
                      <m:chr m:val="∑"/>
                      <m:limLoc m:val="undOvr"/>
                      <m:ctrlPr>
                        <w:rPr>
                          <w:rFonts w:ascii="Cambria Math" w:hAnsi="Cambria Math"/>
                          <w:szCs w:val="24"/>
                          <w:lang w:eastAsia="zh-CN"/>
                        </w:rPr>
                      </m:ctrlPr>
                    </m:naryPr>
                    <m:sub>
                      <m:r>
                        <w:rPr>
                          <w:rFonts w:ascii="Cambria Math" w:hAnsi="Cambria Math"/>
                          <w:szCs w:val="24"/>
                          <w:lang w:eastAsia="zh-CN"/>
                        </w:rPr>
                        <m:t>i</m:t>
                      </m:r>
                      <m:r>
                        <m:rPr>
                          <m:sty m:val="p"/>
                        </m:rPr>
                        <w:rPr>
                          <w:rFonts w:ascii="Cambria Math" w:hAnsi="Cambria Math"/>
                          <w:szCs w:val="24"/>
                          <w:lang w:eastAsia="zh-CN"/>
                        </w:rPr>
                        <m:t>=1</m:t>
                      </m:r>
                    </m:sub>
                    <m:sup>
                      <m:r>
                        <m:rPr>
                          <m:sty m:val="p"/>
                        </m:rPr>
                        <w:rPr>
                          <w:rFonts w:ascii="Cambria Math" w:hAnsi="Cambria Math"/>
                          <w:szCs w:val="24"/>
                          <w:lang w:eastAsia="zh-CN"/>
                        </w:rPr>
                        <m:t>4</m:t>
                      </m:r>
                    </m:sup>
                    <m:e>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i</m:t>
                          </m:r>
                        </m:sub>
                      </m:sSub>
                    </m:e>
                  </m:nary>
                  <m:sSub>
                    <m:sSubPr>
                      <m:ctrlPr>
                        <w:rPr>
                          <w:rFonts w:ascii="Cambria Math" w:hAnsi="Cambria Math"/>
                          <w:szCs w:val="24"/>
                          <w:lang w:eastAsia="zh-CN"/>
                        </w:rPr>
                      </m:ctrlPr>
                    </m:sSubPr>
                    <m:e>
                      <m:r>
                        <w:rPr>
                          <w:rFonts w:ascii="Cambria Math" w:hAnsi="Cambria Math"/>
                          <w:szCs w:val="24"/>
                          <w:lang w:eastAsia="zh-CN"/>
                        </w:rPr>
                        <m:t>EVM</m:t>
                      </m:r>
                    </m:e>
                    <m:sub>
                      <m:r>
                        <w:rPr>
                          <w:rFonts w:ascii="Cambria Math" w:hAnsi="Cambria Math"/>
                          <w:szCs w:val="24"/>
                          <w:lang w:eastAsia="zh-CN"/>
                        </w:rPr>
                        <m:t>i</m:t>
                      </m:r>
                    </m:sub>
                  </m:sSub>
                </m:num>
                <m:den>
                  <m:nary>
                    <m:naryPr>
                      <m:chr m:val="∑"/>
                      <m:limLoc m:val="undOvr"/>
                      <m:ctrlPr>
                        <w:rPr>
                          <w:rFonts w:ascii="Cambria Math" w:hAnsi="Cambria Math"/>
                          <w:szCs w:val="24"/>
                          <w:lang w:eastAsia="zh-CN"/>
                        </w:rPr>
                      </m:ctrlPr>
                    </m:naryPr>
                    <m:sub>
                      <m:r>
                        <w:rPr>
                          <w:rFonts w:ascii="Cambria Math" w:hAnsi="Cambria Math"/>
                          <w:szCs w:val="24"/>
                          <w:lang w:eastAsia="zh-CN"/>
                        </w:rPr>
                        <m:t>i</m:t>
                      </m:r>
                      <m:r>
                        <m:rPr>
                          <m:sty m:val="p"/>
                        </m:rPr>
                        <w:rPr>
                          <w:rFonts w:ascii="Cambria Math" w:hAnsi="Cambria Math"/>
                          <w:szCs w:val="24"/>
                          <w:lang w:eastAsia="zh-CN"/>
                        </w:rPr>
                        <m:t>=1</m:t>
                      </m:r>
                    </m:sub>
                    <m:sup>
                      <m:r>
                        <m:rPr>
                          <m:sty m:val="p"/>
                        </m:rPr>
                        <w:rPr>
                          <w:rFonts w:ascii="Cambria Math" w:hAnsi="Cambria Math"/>
                          <w:szCs w:val="24"/>
                          <w:lang w:eastAsia="zh-CN"/>
                        </w:rPr>
                        <m:t>4</m:t>
                      </m:r>
                    </m:sup>
                    <m:e>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i</m:t>
                          </m:r>
                        </m:sub>
                      </m:sSub>
                    </m:e>
                  </m:nary>
                </m:den>
              </m:f>
              <m:r>
                <m:rPr>
                  <m:sty m:val="p"/>
                </m:rPr>
                <w:rPr>
                  <w:rFonts w:ascii="Cambria Math" w:hAnsi="Cambria Math"/>
                  <w:szCs w:val="24"/>
                  <w:lang w:eastAsia="zh-CN"/>
                </w:rPr>
                <m:t xml:space="preserve"> ,</m:t>
              </m:r>
            </m:oMath>
          </w:p>
          <w:p w14:paraId="1788CDC6" w14:textId="069FE8B0" w:rsidR="00040E3F" w:rsidRPr="00956738" w:rsidRDefault="00040E3F" w:rsidP="00040E3F">
            <w:pPr>
              <w:numPr>
                <w:ilvl w:val="3"/>
                <w:numId w:val="19"/>
              </w:numPr>
              <w:rPr>
                <w:rFonts w:eastAsia="DengXian"/>
                <w:lang w:eastAsia="zh-CN"/>
              </w:rPr>
            </w:pPr>
            <w:r w:rsidRPr="00040E3F">
              <w:rPr>
                <w:rFonts w:eastAsia="DengXian"/>
                <w:lang w:eastAsia="zh-CN"/>
              </w:rPr>
              <w:t xml:space="preserve">where </w:t>
            </w:r>
            <m:oMath>
              <m:sSub>
                <m:sSubPr>
                  <m:ctrlPr>
                    <w:rPr>
                      <w:rFonts w:ascii="Cambria Math" w:hAnsi="Cambria Math"/>
                      <w:szCs w:val="24"/>
                      <w:lang w:eastAsia="zh-CN"/>
                    </w:rPr>
                  </m:ctrlPr>
                </m:sSubPr>
                <m:e>
                  <m:r>
                    <w:rPr>
                      <w:rFonts w:ascii="Cambria Math" w:hAnsi="Cambria Math"/>
                      <w:szCs w:val="24"/>
                      <w:lang w:eastAsia="zh-CN"/>
                    </w:rPr>
                    <m:t>EVM</m:t>
                  </m:r>
                </m:e>
                <m:sub>
                  <m:r>
                    <w:rPr>
                      <w:rFonts w:ascii="Cambria Math" w:hAnsi="Cambria Math"/>
                      <w:szCs w:val="24"/>
                      <w:lang w:eastAsia="zh-CN"/>
                    </w:rPr>
                    <m:t>i</m:t>
                  </m:r>
                </m:sub>
              </m:sSub>
            </m:oMath>
            <w:r w:rsidRPr="00040E3F">
              <w:rPr>
                <w:rFonts w:eastAsia="DengXian"/>
                <w:lang w:eastAsia="zh-CN"/>
              </w:rPr>
              <w:t xml:space="preserve"> is the </w:t>
            </w:r>
            <w:r w:rsidRPr="00956738">
              <w:rPr>
                <w:rFonts w:eastAsia="DengXian"/>
                <w:lang w:eastAsia="zh-CN"/>
              </w:rPr>
              <w:t xml:space="preserve">EVM measured at the i-th antenna connector and </w:t>
            </w:r>
            <m:oMath>
              <m:sSub>
                <m:sSubPr>
                  <m:ctrlPr>
                    <w:rPr>
                      <w:rFonts w:ascii="Cambria Math" w:hAnsi="Cambria Math"/>
                      <w:color w:val="0070C0"/>
                      <w:szCs w:val="24"/>
                      <w:lang w:eastAsia="zh-CN"/>
                    </w:rPr>
                  </m:ctrlPr>
                </m:sSubPr>
                <m:e>
                  <m:r>
                    <w:rPr>
                      <w:rFonts w:ascii="Cambria Math" w:hAnsi="Cambria Math"/>
                      <w:color w:val="0070C0"/>
                      <w:szCs w:val="24"/>
                      <w:lang w:eastAsia="zh-CN"/>
                    </w:rPr>
                    <m:t>P</m:t>
                  </m:r>
                </m:e>
                <m:sub>
                  <m:r>
                    <w:rPr>
                      <w:rFonts w:ascii="Cambria Math" w:hAnsi="Cambria Math"/>
                      <w:color w:val="0070C0"/>
                      <w:szCs w:val="24"/>
                      <w:lang w:eastAsia="zh-CN"/>
                    </w:rPr>
                    <m:t>i</m:t>
                  </m:r>
                </m:sub>
              </m:sSub>
            </m:oMath>
            <w:r w:rsidRPr="00956738">
              <w:rPr>
                <w:rFonts w:eastAsia="DengXian"/>
                <w:lang w:eastAsia="zh-CN"/>
              </w:rPr>
              <w:t xml:space="preserve"> is the power measured at the i-th antenna connector.</w:t>
            </w:r>
          </w:p>
          <w:p w14:paraId="7E756D82" w14:textId="77777777" w:rsidR="00040E3F" w:rsidRDefault="00040E3F" w:rsidP="00040E3F">
            <w:pPr>
              <w:numPr>
                <w:ilvl w:val="1"/>
                <w:numId w:val="19"/>
              </w:numPr>
            </w:pPr>
            <w:r>
              <w:t>EVM for 4x4 UL MIMO</w:t>
            </w:r>
          </w:p>
          <w:p w14:paraId="79F70A29" w14:textId="77777777" w:rsidR="00040E3F" w:rsidRDefault="00040E3F" w:rsidP="00040E3F">
            <w:pPr>
              <w:numPr>
                <w:ilvl w:val="2"/>
                <w:numId w:val="19"/>
              </w:numPr>
              <w:rPr>
                <w:rFonts w:eastAsia="DengXian"/>
                <w:lang w:eastAsia="zh-CN"/>
              </w:rPr>
            </w:pPr>
            <w:r>
              <w:rPr>
                <w:rFonts w:eastAsia="DengXian"/>
                <w:lang w:eastAsia="zh-CN"/>
              </w:rPr>
              <w:t>FFS for next meeting</w:t>
            </w:r>
          </w:p>
          <w:bookmarkEnd w:id="7"/>
          <w:p w14:paraId="29A9512A" w14:textId="6176CCBB" w:rsidR="000C2E51" w:rsidRPr="00CE0C93" w:rsidRDefault="000C2E51" w:rsidP="00040E3F">
            <w:pPr>
              <w:ind w:left="1800"/>
              <w:rPr>
                <w:b/>
                <w:u w:val="single"/>
              </w:rPr>
            </w:pPr>
          </w:p>
        </w:tc>
      </w:tr>
    </w:tbl>
    <w:p w14:paraId="05F010C3" w14:textId="76D0C73A" w:rsidR="000C2E51" w:rsidRDefault="000C2E51" w:rsidP="0076173F">
      <w:pPr>
        <w:pStyle w:val="a0"/>
        <w:rPr>
          <w:lang w:val="en-US" w:eastAsia="ko-KR"/>
        </w:rPr>
      </w:pPr>
    </w:p>
    <w:p w14:paraId="296DEC37" w14:textId="5E7B6317" w:rsidR="0046270E" w:rsidRDefault="007A1873" w:rsidP="007A1873">
      <w:pPr>
        <w:pStyle w:val="a0"/>
        <w:rPr>
          <w:lang w:val="en-US" w:eastAsia="ko-KR"/>
        </w:rPr>
      </w:pPr>
      <w:r w:rsidRPr="009B1616">
        <w:rPr>
          <w:b/>
          <w:u w:val="single"/>
          <w:lang w:val="en-US" w:eastAsia="ko-KR"/>
        </w:rPr>
        <w:t xml:space="preserve">For </w:t>
      </w:r>
      <w:r w:rsidRPr="009B1616">
        <w:rPr>
          <w:rFonts w:hint="eastAsia"/>
          <w:b/>
          <w:u w:val="single"/>
          <w:lang w:val="en-US" w:eastAsia="ko-KR"/>
        </w:rPr>
        <w:t>num</w:t>
      </w:r>
      <w:r w:rsidRPr="009B1616">
        <w:rPr>
          <w:b/>
          <w:u w:val="single"/>
          <w:lang w:val="en-US" w:eastAsia="ko-KR"/>
        </w:rPr>
        <w:t>ber of Requirements set</w:t>
      </w:r>
      <w:r w:rsidRPr="009B1616">
        <w:rPr>
          <w:rFonts w:hint="eastAsia"/>
          <w:b/>
          <w:u w:val="single"/>
          <w:lang w:val="en-US" w:eastAsia="ko-KR"/>
        </w:rPr>
        <w:t>(</w:t>
      </w:r>
      <w:r w:rsidRPr="009B1616">
        <w:rPr>
          <w:b/>
          <w:u w:val="single"/>
          <w:lang w:val="en-US" w:eastAsia="ko-KR"/>
        </w:rPr>
        <w:t>s)</w:t>
      </w:r>
      <w:r>
        <w:rPr>
          <w:lang w:val="en-US" w:eastAsia="ko-KR"/>
        </w:rPr>
        <w:t xml:space="preserve">, </w:t>
      </w:r>
      <w:r w:rsidR="0046270E">
        <w:rPr>
          <w:lang w:val="en-US" w:eastAsia="ko-KR"/>
        </w:rPr>
        <w:t>2 options were discussed</w:t>
      </w:r>
      <w:r w:rsidR="007931F5">
        <w:rPr>
          <w:lang w:val="en-US" w:eastAsia="ko-KR"/>
        </w:rPr>
        <w:t xml:space="preserve"> in the last meeting even though </w:t>
      </w:r>
      <w:r w:rsidR="00925799">
        <w:rPr>
          <w:lang w:val="en-US" w:eastAsia="ko-KR"/>
        </w:rPr>
        <w:t xml:space="preserve">the </w:t>
      </w:r>
      <w:r w:rsidR="007931F5">
        <w:rPr>
          <w:lang w:val="en-US" w:eastAsia="ko-KR"/>
        </w:rPr>
        <w:t>MPR requirements framework was agreed in RAN4#104e.</w:t>
      </w:r>
    </w:p>
    <w:p w14:paraId="254FD40E" w14:textId="77777777" w:rsidR="007A1873" w:rsidRPr="001B6800" w:rsidRDefault="007A1873" w:rsidP="007A1873">
      <w:pPr>
        <w:numPr>
          <w:ilvl w:val="1"/>
          <w:numId w:val="19"/>
        </w:numPr>
      </w:pPr>
      <w:r w:rsidRPr="001B6800">
        <w:t>Option 1: Targeting one set of requirements including CPE/FWA/Vehicular/Industrial devices</w:t>
      </w:r>
    </w:p>
    <w:p w14:paraId="0286D1B1" w14:textId="09E03D8C" w:rsidR="007A1873" w:rsidRPr="001B6800" w:rsidRDefault="007A1873" w:rsidP="007A1873">
      <w:pPr>
        <w:numPr>
          <w:ilvl w:val="2"/>
          <w:numId w:val="19"/>
        </w:numPr>
      </w:pPr>
      <w:r w:rsidRPr="001B6800">
        <w:t xml:space="preserve">Antenna isolation of those types </w:t>
      </w:r>
      <w:r w:rsidR="00925799">
        <w:t xml:space="preserve">is </w:t>
      </w:r>
      <w:r w:rsidRPr="001B6800">
        <w:t>not necessarily the same.</w:t>
      </w:r>
    </w:p>
    <w:p w14:paraId="0927140C" w14:textId="1123ECDD" w:rsidR="007A1873" w:rsidRPr="001B6800" w:rsidRDefault="007A1873" w:rsidP="007A1873">
      <w:pPr>
        <w:numPr>
          <w:ilvl w:val="1"/>
          <w:numId w:val="19"/>
        </w:numPr>
      </w:pPr>
      <w:r w:rsidRPr="001B6800">
        <w:t>Option 2: Targeting two set</w:t>
      </w:r>
      <w:r w:rsidR="00925799">
        <w:t>s</w:t>
      </w:r>
      <w:r w:rsidRPr="001B6800">
        <w:t xml:space="preserve"> of requirements for CPE/FWA and Vehicular UE respectively</w:t>
      </w:r>
    </w:p>
    <w:p w14:paraId="45739B58" w14:textId="77777777" w:rsidR="007A1873" w:rsidRDefault="007A1873" w:rsidP="007A1873">
      <w:pPr>
        <w:pStyle w:val="a0"/>
        <w:rPr>
          <w:lang w:eastAsia="ko-KR"/>
        </w:rPr>
      </w:pPr>
    </w:p>
    <w:p w14:paraId="4B1819DA" w14:textId="77777777" w:rsidR="007A1873" w:rsidRDefault="007A1873" w:rsidP="007931F5">
      <w:pPr>
        <w:numPr>
          <w:ilvl w:val="0"/>
          <w:numId w:val="19"/>
        </w:numPr>
      </w:pPr>
      <w:r>
        <w:t>Agreement in RAN4#104e</w:t>
      </w:r>
    </w:p>
    <w:p w14:paraId="7F1B68EA" w14:textId="45578F0F" w:rsidR="007A1873" w:rsidRPr="00D523B0" w:rsidRDefault="007A1873" w:rsidP="007931F5">
      <w:pPr>
        <w:numPr>
          <w:ilvl w:val="1"/>
          <w:numId w:val="19"/>
        </w:numPr>
      </w:pPr>
      <w:r w:rsidRPr="00D523B0">
        <w:rPr>
          <w:rFonts w:hint="eastAsia"/>
        </w:rPr>
        <w:t>MPR</w:t>
      </w:r>
      <w:r w:rsidRPr="00D523B0">
        <w:t xml:space="preserve"> requirements framework</w:t>
      </w:r>
      <w:r>
        <w:t xml:space="preserve"> (RAN4#104e)</w:t>
      </w:r>
    </w:p>
    <w:p w14:paraId="5994D311" w14:textId="6745A8C6" w:rsidR="007A1873" w:rsidRPr="00081994" w:rsidRDefault="007A1873" w:rsidP="007931F5">
      <w:pPr>
        <w:numPr>
          <w:ilvl w:val="2"/>
          <w:numId w:val="19"/>
        </w:numPr>
      </w:pPr>
      <w:r w:rsidRPr="00081994">
        <w:rPr>
          <w:rFonts w:hint="eastAsia"/>
        </w:rPr>
        <w:t>For 4Tx MPR requirement</w:t>
      </w:r>
      <w:r w:rsidRPr="00081994">
        <w:t>, the high antenna isolation compared to handheld UE is assumed for CPE and FWA device</w:t>
      </w:r>
      <w:r w:rsidR="00925799">
        <w:t>s</w:t>
      </w:r>
      <w:r w:rsidRPr="00081994">
        <w:t xml:space="preserve">. </w:t>
      </w:r>
    </w:p>
    <w:p w14:paraId="3D7208F8" w14:textId="77777777" w:rsidR="007A1873" w:rsidRPr="00081994" w:rsidRDefault="007A1873" w:rsidP="007931F5">
      <w:pPr>
        <w:numPr>
          <w:ilvl w:val="2"/>
          <w:numId w:val="19"/>
        </w:numPr>
      </w:pPr>
      <w:r w:rsidRPr="00081994">
        <w:rPr>
          <w:rFonts w:hint="eastAsia"/>
        </w:rPr>
        <w:t>For 4Tx MPR requirement</w:t>
      </w:r>
      <w:r w:rsidRPr="00081994">
        <w:t>, the same antenna isolation as for handheld UE is assumed for vehicular UE.</w:t>
      </w:r>
    </w:p>
    <w:p w14:paraId="0E879CF9" w14:textId="039DBCC0" w:rsidR="007A1873" w:rsidRDefault="007A1873" w:rsidP="007A1873">
      <w:pPr>
        <w:pStyle w:val="a0"/>
        <w:rPr>
          <w:lang w:eastAsia="ko-KR"/>
        </w:rPr>
      </w:pPr>
    </w:p>
    <w:p w14:paraId="536C6FD9" w14:textId="5CC9C289" w:rsidR="007A1873" w:rsidRDefault="007931F5" w:rsidP="007A1873">
      <w:pPr>
        <w:pStyle w:val="a0"/>
        <w:rPr>
          <w:lang w:eastAsia="ko-KR"/>
        </w:rPr>
      </w:pPr>
      <w:r>
        <w:rPr>
          <w:lang w:eastAsia="ko-KR"/>
        </w:rPr>
        <w:t xml:space="preserve">And,  it was observed that the MPR for </w:t>
      </w:r>
      <w:r w:rsidR="007A1873">
        <w:rPr>
          <w:lang w:eastAsia="ko-KR"/>
        </w:rPr>
        <w:t xml:space="preserve">antenna isolation of 10dB </w:t>
      </w:r>
      <w:r>
        <w:rPr>
          <w:lang w:eastAsia="ko-KR"/>
        </w:rPr>
        <w:t xml:space="preserve">is different from antenna isolation of </w:t>
      </w:r>
      <w:r w:rsidR="007A1873">
        <w:rPr>
          <w:lang w:eastAsia="ko-KR"/>
        </w:rPr>
        <w:t>20dB</w:t>
      </w:r>
      <w:r>
        <w:rPr>
          <w:lang w:eastAsia="ko-KR"/>
        </w:rPr>
        <w:t xml:space="preserve"> in [</w:t>
      </w:r>
      <w:r w:rsidR="00E72B5C">
        <w:rPr>
          <w:lang w:eastAsia="ko-KR"/>
        </w:rPr>
        <w:t>2</w:t>
      </w:r>
      <w:r>
        <w:rPr>
          <w:lang w:eastAsia="ko-KR"/>
        </w:rPr>
        <w:t>]</w:t>
      </w:r>
      <w:r w:rsidR="007A1873">
        <w:rPr>
          <w:lang w:eastAsia="ko-KR"/>
        </w:rPr>
        <w:t xml:space="preserve">. </w:t>
      </w:r>
    </w:p>
    <w:p w14:paraId="161080A2" w14:textId="14F185C9" w:rsidR="007A1873" w:rsidRDefault="007931F5" w:rsidP="007A1873">
      <w:pPr>
        <w:pStyle w:val="a0"/>
        <w:rPr>
          <w:lang w:eastAsia="ko-KR"/>
        </w:rPr>
      </w:pPr>
      <w:r>
        <w:rPr>
          <w:lang w:eastAsia="ko-KR"/>
        </w:rPr>
        <w:t xml:space="preserve">For </w:t>
      </w:r>
      <w:r w:rsidR="007A1873">
        <w:rPr>
          <w:lang w:eastAsia="ko-KR"/>
        </w:rPr>
        <w:t>th</w:t>
      </w:r>
      <w:r w:rsidR="00925799">
        <w:rPr>
          <w:lang w:eastAsia="ko-KR"/>
        </w:rPr>
        <w:t>is</w:t>
      </w:r>
      <w:r w:rsidR="007A1873">
        <w:rPr>
          <w:lang w:eastAsia="ko-KR"/>
        </w:rPr>
        <w:t xml:space="preserve"> reason, we propose to define 2 set</w:t>
      </w:r>
      <w:r w:rsidR="00925799">
        <w:rPr>
          <w:lang w:eastAsia="ko-KR"/>
        </w:rPr>
        <w:t>s</w:t>
      </w:r>
      <w:r w:rsidR="007A1873">
        <w:rPr>
          <w:lang w:eastAsia="ko-KR"/>
        </w:rPr>
        <w:t xml:space="preserve"> of MPR requirements for CPE/F</w:t>
      </w:r>
      <w:r w:rsidR="00925799">
        <w:rPr>
          <w:lang w:eastAsia="ko-KR"/>
        </w:rPr>
        <w:t>W</w:t>
      </w:r>
      <w:r w:rsidR="007A1873">
        <w:rPr>
          <w:lang w:eastAsia="ko-KR"/>
        </w:rPr>
        <w:t>A, and Vehicular UE.</w:t>
      </w:r>
    </w:p>
    <w:p w14:paraId="045BE8DA" w14:textId="72AA63B3" w:rsidR="007A1873" w:rsidRDefault="007A1873" w:rsidP="007A1873">
      <w:pPr>
        <w:pStyle w:val="a0"/>
        <w:rPr>
          <w:b/>
          <w:lang w:val="en-US" w:eastAsia="ko-KR"/>
        </w:rPr>
      </w:pPr>
      <w:r w:rsidRPr="00341D62">
        <w:rPr>
          <w:b/>
          <w:lang w:val="en-US" w:eastAsia="ko-KR"/>
        </w:rPr>
        <w:t xml:space="preserve">Proposal 1: </w:t>
      </w:r>
      <w:r>
        <w:rPr>
          <w:b/>
          <w:lang w:val="en-US" w:eastAsia="ko-KR"/>
        </w:rPr>
        <w:t>Define 2 sets of MPR requirements for CPE/FWA, and Vehicular UE.</w:t>
      </w:r>
    </w:p>
    <w:p w14:paraId="1FBA591F" w14:textId="0DBFB361" w:rsidR="007A1873" w:rsidRDefault="007A1873" w:rsidP="007A1873">
      <w:pPr>
        <w:pStyle w:val="a0"/>
        <w:rPr>
          <w:lang w:val="en-US" w:eastAsia="ko-KR"/>
        </w:rPr>
      </w:pPr>
    </w:p>
    <w:p w14:paraId="376936BD" w14:textId="77777777" w:rsidR="009B1616" w:rsidRPr="00FB3958" w:rsidRDefault="009B1616" w:rsidP="009B1616">
      <w:pPr>
        <w:pStyle w:val="a0"/>
        <w:rPr>
          <w:b/>
          <w:u w:val="single"/>
          <w:lang w:val="en-US" w:eastAsia="ko-KR"/>
        </w:rPr>
      </w:pPr>
      <w:r>
        <w:rPr>
          <w:rFonts w:hint="eastAsia"/>
          <w:b/>
          <w:u w:val="single"/>
          <w:lang w:val="en-US" w:eastAsia="ko-KR"/>
        </w:rPr>
        <w:t>MPR</w:t>
      </w:r>
    </w:p>
    <w:p w14:paraId="25E404D6" w14:textId="7F4B5042" w:rsidR="009B1616" w:rsidRDefault="009B1616" w:rsidP="009B1616">
      <w:pPr>
        <w:pStyle w:val="a0"/>
        <w:rPr>
          <w:lang w:eastAsia="ko-KR"/>
        </w:rPr>
      </w:pPr>
      <w:r>
        <w:rPr>
          <w:lang w:eastAsia="ko-KR"/>
        </w:rPr>
        <w:t>Based on simulation results in [2], MPRs for 4Tx PC1.5 are proposed in Table 1 and Table 2 respectively considering additional implementation margin. Here, MPR for Pi/2 BPSK is proposed with 0.5dB less than QPSK for Edge and Outer RB, and the same as QPSK for Inner RB allocation.</w:t>
      </w:r>
    </w:p>
    <w:p w14:paraId="379A5D8F" w14:textId="77777777" w:rsidR="009B1616" w:rsidRDefault="009B1616" w:rsidP="009B1616">
      <w:pPr>
        <w:pStyle w:val="a0"/>
        <w:rPr>
          <w:lang w:eastAsia="ko-KR"/>
        </w:rPr>
      </w:pPr>
    </w:p>
    <w:p w14:paraId="38040C4B" w14:textId="159C2CCE" w:rsidR="009B1616" w:rsidRPr="00A1115A" w:rsidRDefault="009B1616" w:rsidP="009B1616">
      <w:pPr>
        <w:pStyle w:val="TH"/>
      </w:pPr>
      <w:r w:rsidRPr="00A1115A">
        <w:lastRenderedPageBreak/>
        <w:t xml:space="preserve">Table </w:t>
      </w:r>
      <w:r>
        <w:t>1.</w:t>
      </w:r>
      <w:r w:rsidRPr="00A1115A">
        <w:t xml:space="preserve"> </w:t>
      </w:r>
      <w:r>
        <w:t xml:space="preserve">Proposed </w:t>
      </w:r>
      <w:r w:rsidRPr="00A1115A">
        <w:t xml:space="preserve">MPR for </w:t>
      </w:r>
      <w:r>
        <w:t>PC</w:t>
      </w:r>
      <w:r w:rsidRPr="00A1115A">
        <w:t xml:space="preserve">1.5 with </w:t>
      </w:r>
      <w:r>
        <w:t xml:space="preserve">quadruple </w:t>
      </w:r>
      <w:r w:rsidRPr="00A1115A">
        <w:t>Tx</w:t>
      </w:r>
      <w:r>
        <w:t xml:space="preserve">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154"/>
        <w:gridCol w:w="2098"/>
        <w:gridCol w:w="2161"/>
        <w:gridCol w:w="1996"/>
      </w:tblGrid>
      <w:tr w:rsidR="009B1616" w:rsidRPr="00A1115A" w14:paraId="23FA9362" w14:textId="77777777" w:rsidTr="00A80233">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0E586ED1" w14:textId="77777777" w:rsidR="009B1616" w:rsidRPr="00A1115A" w:rsidRDefault="009B1616" w:rsidP="00A8023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1A00C08" w14:textId="77777777" w:rsidR="009B1616" w:rsidRPr="00A1115A" w:rsidRDefault="009B1616" w:rsidP="00A80233">
            <w:pPr>
              <w:pStyle w:val="TAH"/>
            </w:pPr>
            <w:r w:rsidRPr="00A1115A">
              <w:t>MPR (dB)</w:t>
            </w:r>
          </w:p>
        </w:tc>
      </w:tr>
      <w:tr w:rsidR="009B1616" w:rsidRPr="00A1115A" w14:paraId="2D3AC777" w14:textId="77777777" w:rsidTr="00A80233">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EF4CF78" w14:textId="77777777" w:rsidR="009B1616" w:rsidRPr="00A1115A" w:rsidRDefault="009B1616" w:rsidP="00A8023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0C829A0" w14:textId="77777777" w:rsidR="009B1616" w:rsidRPr="00A1115A" w:rsidRDefault="009B1616" w:rsidP="00A8023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F1C2B4" w14:textId="77777777" w:rsidR="009B1616" w:rsidRPr="00A1115A" w:rsidRDefault="009B1616" w:rsidP="00A8023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AC75CAA" w14:textId="77777777" w:rsidR="009B1616" w:rsidRPr="00A1115A" w:rsidRDefault="009B1616" w:rsidP="00A80233">
            <w:pPr>
              <w:pStyle w:val="TAH"/>
            </w:pPr>
            <w:r w:rsidRPr="00A1115A">
              <w:t>Inner RB allocations</w:t>
            </w:r>
          </w:p>
        </w:tc>
      </w:tr>
      <w:tr w:rsidR="009B1616" w:rsidRPr="00A1115A" w14:paraId="443BDE7B" w14:textId="77777777" w:rsidTr="00A80233">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4302F4AD" w14:textId="77777777" w:rsidR="009B1616" w:rsidRPr="00A1115A" w:rsidRDefault="009B1616" w:rsidP="00A8023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3715F85" w14:textId="77777777" w:rsidR="009B1616" w:rsidRPr="00A1115A" w:rsidRDefault="009B1616" w:rsidP="00A8023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F6A66E2" w14:textId="77777777" w:rsidR="009B1616" w:rsidRPr="00A1115A" w:rsidRDefault="009B1616" w:rsidP="00A80233">
            <w:pPr>
              <w:pStyle w:val="TAC"/>
              <w:rPr>
                <w:lang w:val="x-none"/>
              </w:rPr>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14:paraId="7FF99F59" w14:textId="77777777" w:rsidR="009B1616" w:rsidRPr="00A1115A" w:rsidRDefault="009B1616" w:rsidP="00A80233">
            <w:pPr>
              <w:pStyle w:val="TAC"/>
              <w:rPr>
                <w:lang w:val="en-US"/>
              </w:rPr>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266322D4" w14:textId="77777777" w:rsidR="009B1616" w:rsidRPr="00A1115A" w:rsidRDefault="009B1616" w:rsidP="00A80233">
            <w:pPr>
              <w:pStyle w:val="TAC"/>
              <w:rPr>
                <w:lang w:val="en-US"/>
              </w:rPr>
            </w:pPr>
            <w:r w:rsidRPr="00A1115A">
              <w:t xml:space="preserve">≤ </w:t>
            </w:r>
            <w:r>
              <w:t>2.0</w:t>
            </w:r>
          </w:p>
        </w:tc>
      </w:tr>
      <w:tr w:rsidR="009B1616" w:rsidRPr="00A1115A" w14:paraId="22D6DB7B"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47D2E8C1" w14:textId="77777777" w:rsidR="009B1616" w:rsidRPr="00A1115A" w:rsidRDefault="009B1616" w:rsidP="00A80233">
            <w:pPr>
              <w:pStyle w:val="TAC"/>
            </w:pPr>
          </w:p>
        </w:tc>
        <w:tc>
          <w:tcPr>
            <w:tcW w:w="1154" w:type="dxa"/>
            <w:tcBorders>
              <w:top w:val="single" w:sz="4" w:space="0" w:color="auto"/>
              <w:left w:val="single" w:sz="4" w:space="0" w:color="auto"/>
              <w:bottom w:val="single" w:sz="4" w:space="0" w:color="auto"/>
              <w:right w:val="single" w:sz="4" w:space="0" w:color="auto"/>
            </w:tcBorders>
          </w:tcPr>
          <w:p w14:paraId="01380650" w14:textId="77777777" w:rsidR="009B1616" w:rsidRPr="00A1115A" w:rsidRDefault="009B1616" w:rsidP="00A8023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D56E881" w14:textId="77777777" w:rsidR="009B1616" w:rsidRPr="00A1115A" w:rsidRDefault="009B1616" w:rsidP="00A80233">
            <w:pPr>
              <w:pStyle w:val="TAC"/>
              <w:rPr>
                <w:lang w:val="x-none"/>
              </w:rPr>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22749A" w14:textId="77777777" w:rsidR="009B1616" w:rsidRPr="00A1115A" w:rsidRDefault="009B1616" w:rsidP="00A80233">
            <w:pPr>
              <w:pStyle w:val="TAC"/>
              <w:rPr>
                <w:lang w:val="x-none"/>
              </w:rPr>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14:paraId="46E03826" w14:textId="77777777" w:rsidR="009B1616" w:rsidRPr="00A1115A" w:rsidRDefault="009B1616" w:rsidP="00A80233">
            <w:pPr>
              <w:pStyle w:val="TAC"/>
              <w:rPr>
                <w:lang w:val="x-none"/>
              </w:rPr>
            </w:pPr>
            <w:r w:rsidRPr="00A1115A">
              <w:t xml:space="preserve">≤ </w:t>
            </w:r>
            <w:r>
              <w:t>2.0</w:t>
            </w:r>
          </w:p>
        </w:tc>
      </w:tr>
      <w:tr w:rsidR="009B1616" w:rsidRPr="00A1115A" w14:paraId="72EEEC90"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27AEB0B6" w14:textId="77777777" w:rsidR="009B1616" w:rsidRPr="00A1115A" w:rsidRDefault="009B1616" w:rsidP="00A80233">
            <w:pPr>
              <w:pStyle w:val="TAC"/>
            </w:pPr>
          </w:p>
        </w:tc>
        <w:tc>
          <w:tcPr>
            <w:tcW w:w="1154" w:type="dxa"/>
            <w:tcBorders>
              <w:top w:val="single" w:sz="4" w:space="0" w:color="auto"/>
              <w:left w:val="single" w:sz="4" w:space="0" w:color="auto"/>
              <w:bottom w:val="single" w:sz="4" w:space="0" w:color="auto"/>
              <w:right w:val="single" w:sz="4" w:space="0" w:color="auto"/>
            </w:tcBorders>
          </w:tcPr>
          <w:p w14:paraId="73BE0457" w14:textId="77777777" w:rsidR="009B1616" w:rsidRPr="00A1115A" w:rsidRDefault="009B1616" w:rsidP="00A8023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B96FB8" w14:textId="77777777" w:rsidR="009B1616" w:rsidRPr="00A1115A" w:rsidRDefault="009B1616" w:rsidP="00A80233">
            <w:pPr>
              <w:pStyle w:val="TAC"/>
              <w:rPr>
                <w:lang w:val="x-none"/>
              </w:rPr>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3FFD842" w14:textId="77777777" w:rsidR="009B1616" w:rsidRPr="00A1115A" w:rsidRDefault="009B1616" w:rsidP="00A80233">
            <w:pPr>
              <w:pStyle w:val="TAC"/>
              <w:rPr>
                <w:lang w:val="x-none"/>
              </w:rPr>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14:paraId="391843D4" w14:textId="77777777" w:rsidR="009B1616" w:rsidRPr="00A1115A" w:rsidRDefault="009B1616" w:rsidP="00A80233">
            <w:pPr>
              <w:pStyle w:val="TAC"/>
              <w:rPr>
                <w:lang w:val="x-none"/>
              </w:rPr>
            </w:pPr>
            <w:r w:rsidRPr="00A1115A">
              <w:t xml:space="preserve">≤ </w:t>
            </w:r>
            <w:r>
              <w:t>2.5</w:t>
            </w:r>
          </w:p>
        </w:tc>
      </w:tr>
      <w:tr w:rsidR="009B1616" w:rsidRPr="00A1115A" w14:paraId="3AE69638"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52F63444" w14:textId="77777777" w:rsidR="009B1616" w:rsidRPr="00A1115A" w:rsidRDefault="009B1616" w:rsidP="00A80233">
            <w:pPr>
              <w:pStyle w:val="TAC"/>
            </w:pPr>
          </w:p>
        </w:tc>
        <w:tc>
          <w:tcPr>
            <w:tcW w:w="1154" w:type="dxa"/>
            <w:tcBorders>
              <w:top w:val="single" w:sz="4" w:space="0" w:color="auto"/>
              <w:left w:val="single" w:sz="4" w:space="0" w:color="auto"/>
              <w:bottom w:val="single" w:sz="4" w:space="0" w:color="auto"/>
              <w:right w:val="single" w:sz="4" w:space="0" w:color="auto"/>
            </w:tcBorders>
          </w:tcPr>
          <w:p w14:paraId="4A3FFA88" w14:textId="77777777" w:rsidR="009B1616" w:rsidRPr="00A1115A" w:rsidRDefault="009B1616" w:rsidP="00A8023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137B077B" w14:textId="77777777" w:rsidR="009B1616" w:rsidRPr="00A1115A" w:rsidRDefault="009B1616" w:rsidP="00A80233">
            <w:pPr>
              <w:pStyle w:val="TAC"/>
              <w:rPr>
                <w:lang w:val="x-none"/>
              </w:rPr>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1DAA584" w14:textId="77777777" w:rsidR="009B1616" w:rsidRPr="00A1115A" w:rsidRDefault="009B1616" w:rsidP="00A80233">
            <w:pPr>
              <w:pStyle w:val="TAC"/>
              <w:rPr>
                <w:lang w:val="x-none"/>
              </w:rPr>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14:paraId="6C0C9CC1" w14:textId="77777777" w:rsidR="009B1616" w:rsidRPr="00A1115A" w:rsidRDefault="009B1616" w:rsidP="00A80233">
            <w:pPr>
              <w:pStyle w:val="TAC"/>
              <w:rPr>
                <w:lang w:val="x-none"/>
              </w:rPr>
            </w:pPr>
            <w:r w:rsidRPr="00A1115A">
              <w:t xml:space="preserve">≤ </w:t>
            </w:r>
            <w:r>
              <w:t>4.5</w:t>
            </w:r>
          </w:p>
        </w:tc>
      </w:tr>
      <w:tr w:rsidR="009B1616" w:rsidRPr="00A1115A" w14:paraId="369660A1" w14:textId="77777777" w:rsidTr="00A80233">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B1DB0CB" w14:textId="77777777" w:rsidR="009B1616" w:rsidRPr="00A1115A" w:rsidRDefault="009B1616" w:rsidP="00A80233">
            <w:pPr>
              <w:pStyle w:val="TAC"/>
            </w:pPr>
          </w:p>
        </w:tc>
        <w:tc>
          <w:tcPr>
            <w:tcW w:w="1154" w:type="dxa"/>
            <w:tcBorders>
              <w:top w:val="single" w:sz="4" w:space="0" w:color="auto"/>
              <w:left w:val="single" w:sz="4" w:space="0" w:color="auto"/>
              <w:bottom w:val="single" w:sz="4" w:space="0" w:color="auto"/>
              <w:right w:val="single" w:sz="4" w:space="0" w:color="auto"/>
            </w:tcBorders>
          </w:tcPr>
          <w:p w14:paraId="7D143C66" w14:textId="77777777" w:rsidR="009B1616" w:rsidRPr="00A1115A" w:rsidRDefault="009B1616" w:rsidP="00A80233">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2166" w14:textId="77777777" w:rsidR="009B1616" w:rsidRPr="00A1115A" w:rsidRDefault="009B1616" w:rsidP="00A80233">
            <w:pPr>
              <w:pStyle w:val="TAC"/>
              <w:rPr>
                <w:lang w:val="x-none"/>
              </w:rPr>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23401C7" w14:textId="77777777" w:rsidR="009B1616" w:rsidRPr="00A1115A" w:rsidRDefault="009B1616" w:rsidP="00A80233">
            <w:pPr>
              <w:pStyle w:val="TAC"/>
              <w:rPr>
                <w:lang w:val="x-none"/>
              </w:rPr>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7034D9DA" w14:textId="77777777" w:rsidR="009B1616" w:rsidRPr="00A1115A" w:rsidRDefault="009B1616" w:rsidP="00A80233">
            <w:pPr>
              <w:pStyle w:val="TAC"/>
              <w:rPr>
                <w:lang w:val="x-none"/>
              </w:rPr>
            </w:pPr>
            <w:r w:rsidRPr="00A1115A">
              <w:t xml:space="preserve">≤ </w:t>
            </w:r>
            <w:r>
              <w:t>7.0</w:t>
            </w:r>
          </w:p>
        </w:tc>
      </w:tr>
      <w:tr w:rsidR="009B1616" w:rsidRPr="00A1115A" w14:paraId="2224DD84" w14:textId="77777777" w:rsidTr="00A80233">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205D1A3" w14:textId="77777777" w:rsidR="009B1616" w:rsidRPr="00A1115A" w:rsidRDefault="009B1616" w:rsidP="00A80233">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4482930" w14:textId="77777777" w:rsidR="009B1616" w:rsidRPr="00A1115A" w:rsidRDefault="009B1616" w:rsidP="00A80233">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F610183" w14:textId="77777777" w:rsidR="009B1616" w:rsidRPr="00A1115A" w:rsidRDefault="009B1616" w:rsidP="00A80233">
            <w:pPr>
              <w:pStyle w:val="TAC"/>
              <w:rPr>
                <w:lang w:val="x-none"/>
              </w:rPr>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14:paraId="1783C7CC" w14:textId="77777777" w:rsidR="009B1616" w:rsidRPr="00A1115A" w:rsidRDefault="009B1616" w:rsidP="00A80233">
            <w:pPr>
              <w:pStyle w:val="TAC"/>
              <w:rPr>
                <w:lang w:val="x-none"/>
              </w:rPr>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3594A258" w14:textId="77777777" w:rsidR="009B1616" w:rsidRPr="00A1115A" w:rsidRDefault="009B1616" w:rsidP="00A80233">
            <w:pPr>
              <w:pStyle w:val="TAC"/>
              <w:rPr>
                <w:lang w:val="x-none"/>
              </w:rPr>
            </w:pPr>
            <w:r w:rsidRPr="00A1115A">
              <w:t>≤</w:t>
            </w:r>
            <w:r w:rsidRPr="00A1115A">
              <w:rPr>
                <w:lang w:val="en-CA"/>
              </w:rPr>
              <w:t xml:space="preserve"> </w:t>
            </w:r>
            <w:r>
              <w:rPr>
                <w:lang w:val="en-CA"/>
              </w:rPr>
              <w:t>3.5</w:t>
            </w:r>
          </w:p>
        </w:tc>
      </w:tr>
      <w:tr w:rsidR="009B1616" w:rsidRPr="00A1115A" w14:paraId="698DBAC3"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7B52D8BB" w14:textId="77777777" w:rsidR="009B1616" w:rsidRPr="00A1115A" w:rsidRDefault="009B1616" w:rsidP="00A80233">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4517E96" w14:textId="77777777" w:rsidR="009B1616" w:rsidRPr="00A1115A" w:rsidRDefault="009B1616" w:rsidP="00A80233">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57215B0" w14:textId="77777777" w:rsidR="009B1616" w:rsidRPr="00A1115A" w:rsidRDefault="009B1616" w:rsidP="00A80233">
            <w:pPr>
              <w:pStyle w:val="TAC"/>
              <w:rPr>
                <w:lang w:val="x-none"/>
              </w:rPr>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4B6C891" w14:textId="77777777" w:rsidR="009B1616" w:rsidRPr="00A1115A" w:rsidRDefault="009B1616" w:rsidP="00A80233">
            <w:pPr>
              <w:pStyle w:val="TAC"/>
              <w:rPr>
                <w:lang w:val="en-US"/>
              </w:rPr>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23395565" w14:textId="77777777" w:rsidR="009B1616" w:rsidRPr="00A1115A" w:rsidRDefault="009B1616" w:rsidP="00A80233">
            <w:pPr>
              <w:pStyle w:val="TAC"/>
              <w:rPr>
                <w:lang w:val="x-none"/>
              </w:rPr>
            </w:pPr>
            <w:r w:rsidRPr="00A1115A">
              <w:t xml:space="preserve">≤ </w:t>
            </w:r>
            <w:r>
              <w:t>4.0</w:t>
            </w:r>
          </w:p>
        </w:tc>
      </w:tr>
      <w:tr w:rsidR="009B1616" w:rsidRPr="00A1115A" w14:paraId="24043310"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7D42B815" w14:textId="77777777" w:rsidR="009B1616" w:rsidRPr="00A1115A" w:rsidRDefault="009B1616" w:rsidP="00A80233">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39CF764" w14:textId="77777777" w:rsidR="009B1616" w:rsidRPr="00A1115A" w:rsidRDefault="009B1616" w:rsidP="00A80233">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7CB7140" w14:textId="77777777" w:rsidR="009B1616" w:rsidRPr="00A1115A" w:rsidRDefault="009B1616" w:rsidP="00A80233">
            <w:pPr>
              <w:pStyle w:val="TAC"/>
              <w:rPr>
                <w:lang w:val="x-none"/>
              </w:rPr>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2C46764" w14:textId="77777777" w:rsidR="009B1616" w:rsidRPr="00A1115A" w:rsidRDefault="009B1616" w:rsidP="00A80233">
            <w:pPr>
              <w:pStyle w:val="TAC"/>
              <w:rPr>
                <w:lang w:val="en-US"/>
              </w:rPr>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13BF1137" w14:textId="77777777" w:rsidR="009B1616" w:rsidRPr="00A1115A" w:rsidRDefault="009B1616" w:rsidP="00A80233">
            <w:pPr>
              <w:pStyle w:val="TAC"/>
              <w:rPr>
                <w:lang w:val="x-none"/>
              </w:rPr>
            </w:pPr>
            <w:r w:rsidRPr="00A1115A">
              <w:t>≤</w:t>
            </w:r>
            <w:r w:rsidRPr="00A1115A">
              <w:rPr>
                <w:lang w:val="en-CA"/>
              </w:rPr>
              <w:t xml:space="preserve"> </w:t>
            </w:r>
            <w:r>
              <w:rPr>
                <w:lang w:val="en-CA"/>
              </w:rPr>
              <w:t>7.0</w:t>
            </w:r>
          </w:p>
        </w:tc>
      </w:tr>
      <w:tr w:rsidR="009B1616" w:rsidRPr="00A1115A" w14:paraId="4F0C7C25" w14:textId="77777777" w:rsidTr="00A80233">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027BC9C" w14:textId="77777777" w:rsidR="009B1616" w:rsidRPr="00A1115A" w:rsidRDefault="009B1616" w:rsidP="00A80233">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F7B97AC" w14:textId="77777777" w:rsidR="009B1616" w:rsidRPr="00A1115A" w:rsidRDefault="009B1616" w:rsidP="00A80233">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37663A5" w14:textId="77777777" w:rsidR="009B1616" w:rsidRPr="00A1115A" w:rsidRDefault="009B1616" w:rsidP="00A80233">
            <w:pPr>
              <w:pStyle w:val="TAC"/>
              <w:rPr>
                <w:lang w:val="x-none"/>
              </w:rPr>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FD999B1" w14:textId="77777777" w:rsidR="009B1616" w:rsidRPr="00A1115A" w:rsidRDefault="009B1616" w:rsidP="00A80233">
            <w:pPr>
              <w:pStyle w:val="TAC"/>
              <w:rPr>
                <w:lang w:val="x-none"/>
              </w:rPr>
            </w:pPr>
            <w:r w:rsidRPr="00A1115A">
              <w:t xml:space="preserve">≤ </w:t>
            </w:r>
            <w:r>
              <w:t>9</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69E9F297" w14:textId="77777777" w:rsidR="009B1616" w:rsidRPr="00A1115A" w:rsidRDefault="009B1616" w:rsidP="00A80233">
            <w:pPr>
              <w:pStyle w:val="TAC"/>
              <w:rPr>
                <w:lang w:val="x-none"/>
              </w:rPr>
            </w:pPr>
            <w:r w:rsidRPr="00A1115A">
              <w:t>≤</w:t>
            </w:r>
            <w:r w:rsidRPr="00A1115A">
              <w:rPr>
                <w:lang w:val="en-CA"/>
              </w:rPr>
              <w:t xml:space="preserve"> </w:t>
            </w:r>
            <w:r>
              <w:rPr>
                <w:lang w:val="en-CA"/>
              </w:rPr>
              <w:t>9.5</w:t>
            </w:r>
          </w:p>
        </w:tc>
      </w:tr>
    </w:tbl>
    <w:p w14:paraId="2D0389DC" w14:textId="77777777" w:rsidR="009B1616" w:rsidRDefault="009B1616" w:rsidP="009B1616"/>
    <w:p w14:paraId="7BCC7E68" w14:textId="0DC6D5CB" w:rsidR="009B1616" w:rsidRPr="00B72057" w:rsidRDefault="009B1616" w:rsidP="009B1616">
      <w:pPr>
        <w:pStyle w:val="TH"/>
      </w:pPr>
      <w:r w:rsidRPr="00331D40">
        <w:t xml:space="preserve">Table </w:t>
      </w:r>
      <w:r>
        <w:t>2</w:t>
      </w:r>
      <w:r w:rsidRPr="00331D40">
        <w:t>. Proposed MPR for PC1</w:t>
      </w:r>
      <w:r w:rsidRPr="00A1115A">
        <w:t xml:space="preserve">.5 with </w:t>
      </w:r>
      <w:r>
        <w:t xml:space="preserve">quadruple </w:t>
      </w:r>
      <w:r w:rsidRPr="00A1115A">
        <w:t>Tx</w:t>
      </w:r>
      <w:r>
        <w:t xml:space="preserve">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154"/>
        <w:gridCol w:w="2098"/>
        <w:gridCol w:w="2161"/>
        <w:gridCol w:w="1996"/>
      </w:tblGrid>
      <w:tr w:rsidR="009B1616" w:rsidRPr="00A1115A" w14:paraId="4DCE9374" w14:textId="77777777" w:rsidTr="00A80233">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F1A528A" w14:textId="77777777" w:rsidR="009B1616" w:rsidRPr="00A1115A" w:rsidRDefault="009B1616" w:rsidP="00A8023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FDD7496" w14:textId="77777777" w:rsidR="009B1616" w:rsidRPr="00A1115A" w:rsidRDefault="009B1616" w:rsidP="00A80233">
            <w:pPr>
              <w:pStyle w:val="TAH"/>
            </w:pPr>
            <w:r w:rsidRPr="00A1115A">
              <w:t>MPR (dB)</w:t>
            </w:r>
          </w:p>
        </w:tc>
      </w:tr>
      <w:tr w:rsidR="009B1616" w:rsidRPr="00A1115A" w14:paraId="454063E7" w14:textId="77777777" w:rsidTr="00A80233">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8FBB7BD" w14:textId="77777777" w:rsidR="009B1616" w:rsidRPr="00A1115A" w:rsidRDefault="009B1616" w:rsidP="00A8023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BC48508" w14:textId="77777777" w:rsidR="009B1616" w:rsidRPr="00A1115A" w:rsidRDefault="009B1616" w:rsidP="00A8023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D3066A9" w14:textId="77777777" w:rsidR="009B1616" w:rsidRPr="00A1115A" w:rsidRDefault="009B1616" w:rsidP="00A8023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4DF4AAB" w14:textId="77777777" w:rsidR="009B1616" w:rsidRPr="00A1115A" w:rsidRDefault="009B1616" w:rsidP="00A80233">
            <w:pPr>
              <w:pStyle w:val="TAH"/>
            </w:pPr>
            <w:r w:rsidRPr="00A1115A">
              <w:t>Inner RB allocations</w:t>
            </w:r>
          </w:p>
        </w:tc>
      </w:tr>
      <w:tr w:rsidR="009B1616" w:rsidRPr="00A1115A" w14:paraId="7F3973A3" w14:textId="77777777" w:rsidTr="00A80233">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2457054" w14:textId="77777777" w:rsidR="009B1616" w:rsidRPr="00A1115A" w:rsidRDefault="009B1616" w:rsidP="00A8023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CF3376F" w14:textId="77777777" w:rsidR="009B1616" w:rsidRPr="00A1115A" w:rsidRDefault="009B1616" w:rsidP="00A8023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29A26CE6" w14:textId="77777777" w:rsidR="009B1616" w:rsidRPr="0056786D" w:rsidRDefault="009B1616" w:rsidP="00A80233">
            <w:pPr>
              <w:pStyle w:val="TAC"/>
              <w:rPr>
                <w:lang w:val="x-none"/>
              </w:rPr>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14:paraId="573889A5" w14:textId="77777777" w:rsidR="009B1616" w:rsidRPr="0056786D" w:rsidRDefault="009B1616" w:rsidP="00A80233">
            <w:pPr>
              <w:pStyle w:val="TAC"/>
              <w:rPr>
                <w:lang w:val="en-US"/>
              </w:rPr>
            </w:pPr>
            <w:r w:rsidRPr="0056786D">
              <w:t>≤ 1.5</w:t>
            </w:r>
          </w:p>
        </w:tc>
        <w:tc>
          <w:tcPr>
            <w:tcW w:w="1996" w:type="dxa"/>
            <w:tcBorders>
              <w:top w:val="single" w:sz="4" w:space="0" w:color="auto"/>
              <w:left w:val="single" w:sz="4" w:space="0" w:color="auto"/>
              <w:bottom w:val="single" w:sz="4" w:space="0" w:color="auto"/>
              <w:right w:val="single" w:sz="4" w:space="0" w:color="auto"/>
            </w:tcBorders>
            <w:hideMark/>
          </w:tcPr>
          <w:p w14:paraId="2F0573D5" w14:textId="77777777" w:rsidR="009B1616" w:rsidRPr="0056786D" w:rsidRDefault="009B1616" w:rsidP="00A80233">
            <w:pPr>
              <w:pStyle w:val="TAC"/>
              <w:rPr>
                <w:lang w:val="en-US"/>
              </w:rPr>
            </w:pPr>
            <w:r w:rsidRPr="0056786D">
              <w:t>≤ 0</w:t>
            </w:r>
            <w:r w:rsidRPr="0056786D">
              <w:rPr>
                <w:lang w:val="en-US"/>
              </w:rPr>
              <w:t>.5</w:t>
            </w:r>
          </w:p>
        </w:tc>
      </w:tr>
      <w:tr w:rsidR="009B1616" w:rsidRPr="00A1115A" w14:paraId="2E22B5CB"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5A163C6F" w14:textId="77777777" w:rsidR="009B1616" w:rsidRPr="00A1115A" w:rsidRDefault="009B1616" w:rsidP="00A80233">
            <w:pPr>
              <w:pStyle w:val="TAC"/>
            </w:pPr>
          </w:p>
        </w:tc>
        <w:tc>
          <w:tcPr>
            <w:tcW w:w="1154" w:type="dxa"/>
            <w:tcBorders>
              <w:top w:val="single" w:sz="4" w:space="0" w:color="auto"/>
              <w:left w:val="single" w:sz="4" w:space="0" w:color="auto"/>
              <w:bottom w:val="single" w:sz="4" w:space="0" w:color="auto"/>
              <w:right w:val="single" w:sz="4" w:space="0" w:color="auto"/>
            </w:tcBorders>
          </w:tcPr>
          <w:p w14:paraId="221950DB" w14:textId="77777777" w:rsidR="009B1616" w:rsidRPr="00A1115A" w:rsidRDefault="009B1616" w:rsidP="00A8023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03FB5EE" w14:textId="77777777" w:rsidR="009B1616" w:rsidRPr="0056786D" w:rsidRDefault="009B1616" w:rsidP="00A80233">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733332A" w14:textId="77777777" w:rsidR="009B1616" w:rsidRPr="0056786D" w:rsidRDefault="009B1616" w:rsidP="00A80233">
            <w:pPr>
              <w:pStyle w:val="TAC"/>
              <w:rPr>
                <w:lang w:val="x-none"/>
              </w:rPr>
            </w:pPr>
            <w:r w:rsidRPr="0056786D">
              <w:t xml:space="preserve">≤ </w:t>
            </w:r>
            <w:r w:rsidRPr="0056786D">
              <w:rPr>
                <w:rFonts w:hint="eastAsia"/>
              </w:rPr>
              <w:t xml:space="preserve">2.0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23ECBF1" w14:textId="77777777" w:rsidR="009B1616" w:rsidRPr="0056786D" w:rsidRDefault="009B1616" w:rsidP="00A80233">
            <w:pPr>
              <w:pStyle w:val="TAC"/>
              <w:rPr>
                <w:lang w:val="x-none"/>
              </w:rPr>
            </w:pPr>
            <w:r w:rsidRPr="0056786D">
              <w:t>≤ 0.5</w:t>
            </w:r>
            <w:r w:rsidRPr="0056786D">
              <w:rPr>
                <w:rFonts w:hint="eastAsia"/>
              </w:rPr>
              <w:t xml:space="preserve"> </w:t>
            </w:r>
          </w:p>
        </w:tc>
      </w:tr>
      <w:tr w:rsidR="009B1616" w:rsidRPr="00A1115A" w14:paraId="7AB616EC"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04A4ED0A" w14:textId="77777777" w:rsidR="009B1616" w:rsidRPr="00A1115A" w:rsidRDefault="009B1616" w:rsidP="00A80233">
            <w:pPr>
              <w:pStyle w:val="TAC"/>
            </w:pPr>
          </w:p>
        </w:tc>
        <w:tc>
          <w:tcPr>
            <w:tcW w:w="1154" w:type="dxa"/>
            <w:tcBorders>
              <w:top w:val="single" w:sz="4" w:space="0" w:color="auto"/>
              <w:left w:val="single" w:sz="4" w:space="0" w:color="auto"/>
              <w:bottom w:val="single" w:sz="4" w:space="0" w:color="auto"/>
              <w:right w:val="single" w:sz="4" w:space="0" w:color="auto"/>
            </w:tcBorders>
          </w:tcPr>
          <w:p w14:paraId="46264644" w14:textId="77777777" w:rsidR="009B1616" w:rsidRPr="00A1115A" w:rsidRDefault="009B1616" w:rsidP="00A8023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56269EE" w14:textId="77777777" w:rsidR="009B1616" w:rsidRPr="0056786D" w:rsidRDefault="009B1616" w:rsidP="00A80233">
            <w:pPr>
              <w:pStyle w:val="TAC"/>
              <w:rPr>
                <w:lang w:val="x-none"/>
              </w:rPr>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86B762" w14:textId="77777777" w:rsidR="009B1616" w:rsidRPr="0056786D" w:rsidRDefault="009B1616" w:rsidP="00A80233">
            <w:pPr>
              <w:pStyle w:val="TAC"/>
              <w:rPr>
                <w:lang w:val="x-none"/>
              </w:rPr>
            </w:pPr>
            <w:r w:rsidRPr="0056786D">
              <w:t>≤ 2.5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A362855" w14:textId="77777777" w:rsidR="009B1616" w:rsidRPr="0056786D" w:rsidRDefault="009B1616" w:rsidP="00A80233">
            <w:pPr>
              <w:pStyle w:val="TAC"/>
              <w:rPr>
                <w:lang w:val="x-none"/>
              </w:rPr>
            </w:pPr>
            <w:r w:rsidRPr="0056786D">
              <w:t xml:space="preserve">≤ </w:t>
            </w:r>
            <w:r w:rsidRPr="0056786D">
              <w:rPr>
                <w:rFonts w:hint="eastAsia"/>
              </w:rPr>
              <w:t xml:space="preserve">1.5 </w:t>
            </w:r>
          </w:p>
        </w:tc>
      </w:tr>
      <w:tr w:rsidR="009B1616" w:rsidRPr="00A1115A" w14:paraId="42FD26E4"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369A57F7" w14:textId="77777777" w:rsidR="009B1616" w:rsidRPr="00A1115A" w:rsidRDefault="009B1616" w:rsidP="00A80233">
            <w:pPr>
              <w:pStyle w:val="TAC"/>
            </w:pPr>
          </w:p>
        </w:tc>
        <w:tc>
          <w:tcPr>
            <w:tcW w:w="1154" w:type="dxa"/>
            <w:tcBorders>
              <w:top w:val="single" w:sz="4" w:space="0" w:color="auto"/>
              <w:left w:val="single" w:sz="4" w:space="0" w:color="auto"/>
              <w:bottom w:val="single" w:sz="4" w:space="0" w:color="auto"/>
              <w:right w:val="single" w:sz="4" w:space="0" w:color="auto"/>
            </w:tcBorders>
          </w:tcPr>
          <w:p w14:paraId="5A2D7EDD" w14:textId="77777777" w:rsidR="009B1616" w:rsidRPr="00A1115A" w:rsidRDefault="009B1616" w:rsidP="00A8023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E68BFDA" w14:textId="77777777" w:rsidR="009B1616" w:rsidRPr="0056786D" w:rsidRDefault="009B1616" w:rsidP="00A80233">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394C053" w14:textId="77777777" w:rsidR="009B1616" w:rsidRPr="0056786D" w:rsidRDefault="009B1616" w:rsidP="00A80233">
            <w:pPr>
              <w:pStyle w:val="TAC"/>
              <w:rPr>
                <w:lang w:val="x-none"/>
              </w:rPr>
            </w:pPr>
            <w:r w:rsidRPr="0056786D">
              <w:t>≤ 3.0</w:t>
            </w:r>
          </w:p>
        </w:tc>
        <w:tc>
          <w:tcPr>
            <w:tcW w:w="1996" w:type="dxa"/>
            <w:tcBorders>
              <w:top w:val="single" w:sz="4" w:space="0" w:color="auto"/>
              <w:left w:val="single" w:sz="4" w:space="0" w:color="auto"/>
              <w:bottom w:val="single" w:sz="4" w:space="0" w:color="auto"/>
              <w:right w:val="single" w:sz="4" w:space="0" w:color="auto"/>
            </w:tcBorders>
            <w:vAlign w:val="center"/>
          </w:tcPr>
          <w:p w14:paraId="6CA2F77B" w14:textId="77777777" w:rsidR="009B1616" w:rsidRPr="0056786D" w:rsidRDefault="009B1616" w:rsidP="00A80233">
            <w:pPr>
              <w:pStyle w:val="TAC"/>
              <w:rPr>
                <w:lang w:val="x-none"/>
              </w:rPr>
            </w:pPr>
            <w:r w:rsidRPr="0056786D">
              <w:t xml:space="preserve">≤ </w:t>
            </w:r>
            <w:r w:rsidRPr="0056786D">
              <w:rPr>
                <w:rFonts w:hint="eastAsia"/>
              </w:rPr>
              <w:t xml:space="preserve">3.0 </w:t>
            </w:r>
          </w:p>
        </w:tc>
      </w:tr>
      <w:tr w:rsidR="009B1616" w:rsidRPr="00A1115A" w14:paraId="1CABE326" w14:textId="77777777" w:rsidTr="00A80233">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4C9C063" w14:textId="77777777" w:rsidR="009B1616" w:rsidRPr="00A1115A" w:rsidRDefault="009B1616" w:rsidP="00A80233">
            <w:pPr>
              <w:pStyle w:val="TAC"/>
            </w:pPr>
          </w:p>
        </w:tc>
        <w:tc>
          <w:tcPr>
            <w:tcW w:w="1154" w:type="dxa"/>
            <w:tcBorders>
              <w:top w:val="single" w:sz="4" w:space="0" w:color="auto"/>
              <w:left w:val="single" w:sz="4" w:space="0" w:color="auto"/>
              <w:bottom w:val="single" w:sz="4" w:space="0" w:color="auto"/>
              <w:right w:val="single" w:sz="4" w:space="0" w:color="auto"/>
            </w:tcBorders>
          </w:tcPr>
          <w:p w14:paraId="4AE65B59" w14:textId="77777777" w:rsidR="009B1616" w:rsidRPr="00A1115A" w:rsidRDefault="009B1616" w:rsidP="00A80233">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24B46D1" w14:textId="77777777" w:rsidR="009B1616" w:rsidRPr="0056786D" w:rsidRDefault="009B1616" w:rsidP="00A80233">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CE87F78" w14:textId="77777777" w:rsidR="009B1616" w:rsidRPr="0056786D" w:rsidRDefault="009B1616" w:rsidP="00A80233">
            <w:pPr>
              <w:pStyle w:val="TAC"/>
              <w:rPr>
                <w:lang w:val="x-none"/>
              </w:rPr>
            </w:pPr>
            <w:r w:rsidRPr="0056786D">
              <w:t xml:space="preserve">≤ </w:t>
            </w:r>
            <w:r w:rsidRPr="0056786D">
              <w:rPr>
                <w:rFonts w:hint="eastAsia"/>
              </w:rPr>
              <w:t xml:space="preserve">6.0 </w:t>
            </w:r>
          </w:p>
        </w:tc>
        <w:tc>
          <w:tcPr>
            <w:tcW w:w="1996" w:type="dxa"/>
            <w:tcBorders>
              <w:top w:val="single" w:sz="4" w:space="0" w:color="auto"/>
              <w:left w:val="single" w:sz="4" w:space="0" w:color="auto"/>
              <w:bottom w:val="single" w:sz="4" w:space="0" w:color="auto"/>
              <w:right w:val="single" w:sz="4" w:space="0" w:color="auto"/>
            </w:tcBorders>
            <w:vAlign w:val="center"/>
          </w:tcPr>
          <w:p w14:paraId="1E6ED346" w14:textId="77777777" w:rsidR="009B1616" w:rsidRPr="0056786D" w:rsidRDefault="009B1616" w:rsidP="00A80233">
            <w:pPr>
              <w:pStyle w:val="TAC"/>
              <w:rPr>
                <w:lang w:val="x-none"/>
              </w:rPr>
            </w:pPr>
            <w:r w:rsidRPr="0056786D">
              <w:t xml:space="preserve">≤ </w:t>
            </w:r>
            <w:r w:rsidRPr="0056786D">
              <w:rPr>
                <w:rFonts w:hint="eastAsia"/>
              </w:rPr>
              <w:t>6.0</w:t>
            </w:r>
          </w:p>
        </w:tc>
      </w:tr>
      <w:tr w:rsidR="009B1616" w:rsidRPr="00A1115A" w14:paraId="1E4508DB" w14:textId="77777777" w:rsidTr="00A80233">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935DD8F" w14:textId="77777777" w:rsidR="009B1616" w:rsidRPr="00A1115A" w:rsidRDefault="009B1616" w:rsidP="00A80233">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28165A0" w14:textId="77777777" w:rsidR="009B1616" w:rsidRPr="00A1115A" w:rsidRDefault="009B1616" w:rsidP="00A80233">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924B18B" w14:textId="77777777" w:rsidR="009B1616" w:rsidRPr="0056786D" w:rsidRDefault="009B1616" w:rsidP="00A80233">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FBC1C9B" w14:textId="77777777" w:rsidR="009B1616" w:rsidRPr="0056786D" w:rsidRDefault="009B1616" w:rsidP="00A80233">
            <w:pPr>
              <w:pStyle w:val="TAC"/>
              <w:rPr>
                <w:lang w:val="x-none"/>
              </w:rPr>
            </w:pPr>
            <w:r w:rsidRPr="0056786D">
              <w:t>≤ 3.5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EA22A7F" w14:textId="77777777" w:rsidR="009B1616" w:rsidRPr="0056786D" w:rsidRDefault="009B1616" w:rsidP="00A80233">
            <w:pPr>
              <w:pStyle w:val="TAC"/>
              <w:rPr>
                <w:lang w:val="x-none"/>
              </w:rPr>
            </w:pPr>
            <w:r w:rsidRPr="0056786D">
              <w:t>≤ 2.0</w:t>
            </w:r>
            <w:r w:rsidRPr="0056786D">
              <w:rPr>
                <w:rFonts w:hint="eastAsia"/>
              </w:rPr>
              <w:t xml:space="preserve"> </w:t>
            </w:r>
          </w:p>
        </w:tc>
      </w:tr>
      <w:tr w:rsidR="009B1616" w:rsidRPr="00A1115A" w14:paraId="07E5C788"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59716E4F" w14:textId="77777777" w:rsidR="009B1616" w:rsidRPr="00A1115A" w:rsidRDefault="009B1616" w:rsidP="00A80233">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FA1A1BE" w14:textId="77777777" w:rsidR="009B1616" w:rsidRPr="00A1115A" w:rsidRDefault="009B1616" w:rsidP="00A80233">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6C6D615" w14:textId="77777777" w:rsidR="009B1616" w:rsidRPr="0056786D" w:rsidRDefault="009B1616" w:rsidP="00A80233">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50FB860" w14:textId="77777777" w:rsidR="009B1616" w:rsidRPr="0056786D" w:rsidRDefault="009B1616" w:rsidP="00A80233">
            <w:pPr>
              <w:pStyle w:val="TAC"/>
              <w:rPr>
                <w:lang w:val="en-US"/>
              </w:rPr>
            </w:pPr>
            <w:r w:rsidRPr="0056786D">
              <w:t>≤ 3.5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720FF10" w14:textId="77777777" w:rsidR="009B1616" w:rsidRPr="0056786D" w:rsidRDefault="009B1616" w:rsidP="00A80233">
            <w:pPr>
              <w:pStyle w:val="TAC"/>
              <w:rPr>
                <w:lang w:val="x-none"/>
              </w:rPr>
            </w:pPr>
            <w:r w:rsidRPr="0056786D">
              <w:t>≤ 2.5</w:t>
            </w:r>
            <w:r w:rsidRPr="0056786D">
              <w:rPr>
                <w:rFonts w:hint="eastAsia"/>
              </w:rPr>
              <w:t xml:space="preserve"> </w:t>
            </w:r>
          </w:p>
        </w:tc>
      </w:tr>
      <w:tr w:rsidR="009B1616" w:rsidRPr="00A1115A" w14:paraId="02D922A6" w14:textId="77777777" w:rsidTr="00A80233">
        <w:trPr>
          <w:jc w:val="center"/>
        </w:trPr>
        <w:tc>
          <w:tcPr>
            <w:tcW w:w="1442" w:type="dxa"/>
            <w:tcBorders>
              <w:top w:val="nil"/>
              <w:left w:val="single" w:sz="4" w:space="0" w:color="auto"/>
              <w:bottom w:val="nil"/>
              <w:right w:val="single" w:sz="4" w:space="0" w:color="auto"/>
            </w:tcBorders>
            <w:shd w:val="clear" w:color="auto" w:fill="auto"/>
            <w:hideMark/>
          </w:tcPr>
          <w:p w14:paraId="15246129" w14:textId="77777777" w:rsidR="009B1616" w:rsidRPr="00A1115A" w:rsidRDefault="009B1616" w:rsidP="00A80233">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FB01094" w14:textId="77777777" w:rsidR="009B1616" w:rsidRPr="00A1115A" w:rsidRDefault="009B1616" w:rsidP="00A80233">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078B777" w14:textId="77777777" w:rsidR="009B1616" w:rsidRPr="0056786D" w:rsidRDefault="009B1616" w:rsidP="00A80233">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222FE77" w14:textId="77777777" w:rsidR="009B1616" w:rsidRPr="0056786D" w:rsidRDefault="009B1616" w:rsidP="00A80233">
            <w:pPr>
              <w:pStyle w:val="TAC"/>
              <w:rPr>
                <w:lang w:val="en-US"/>
              </w:rPr>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1388D17B" w14:textId="77777777" w:rsidR="009B1616" w:rsidRPr="0056786D" w:rsidRDefault="009B1616" w:rsidP="00A80233">
            <w:pPr>
              <w:pStyle w:val="TAC"/>
              <w:rPr>
                <w:lang w:val="x-none"/>
              </w:rPr>
            </w:pPr>
            <w:r w:rsidRPr="0056786D">
              <w:t xml:space="preserve">≤ </w:t>
            </w:r>
            <w:r w:rsidRPr="0056786D">
              <w:rPr>
                <w:rFonts w:hint="eastAsia"/>
              </w:rPr>
              <w:t xml:space="preserve">5.0 </w:t>
            </w:r>
          </w:p>
        </w:tc>
      </w:tr>
      <w:tr w:rsidR="009B1616" w:rsidRPr="00A1115A" w14:paraId="006D1997" w14:textId="77777777" w:rsidTr="00A80233">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F12DEF1" w14:textId="77777777" w:rsidR="009B1616" w:rsidRPr="00A1115A" w:rsidRDefault="009B1616" w:rsidP="00A80233">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1FFBCEF" w14:textId="77777777" w:rsidR="009B1616" w:rsidRPr="00A1115A" w:rsidRDefault="009B1616" w:rsidP="00A80233">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B00178E" w14:textId="77777777" w:rsidR="009B1616" w:rsidRPr="0056786D" w:rsidRDefault="009B1616" w:rsidP="00A80233">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4D9490CE" w14:textId="77777777" w:rsidR="009B1616" w:rsidRPr="0056786D" w:rsidRDefault="009B1616" w:rsidP="00A80233">
            <w:pPr>
              <w:pStyle w:val="TAC"/>
              <w:rPr>
                <w:lang w:val="x-none"/>
              </w:rPr>
            </w:pPr>
            <w:r w:rsidRPr="0056786D">
              <w:t>≤ 8.0</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5784102B" w14:textId="77777777" w:rsidR="009B1616" w:rsidRPr="0056786D" w:rsidRDefault="009B1616" w:rsidP="00A80233">
            <w:pPr>
              <w:pStyle w:val="TAC"/>
              <w:rPr>
                <w:lang w:val="x-none"/>
              </w:rPr>
            </w:pPr>
            <w:r w:rsidRPr="0056786D">
              <w:t>≤ 8.0</w:t>
            </w:r>
          </w:p>
        </w:tc>
      </w:tr>
    </w:tbl>
    <w:p w14:paraId="747B72C5" w14:textId="77777777" w:rsidR="009B1616" w:rsidRDefault="009B1616" w:rsidP="009B1616">
      <w:pPr>
        <w:rPr>
          <w:noProof/>
        </w:rPr>
      </w:pPr>
    </w:p>
    <w:p w14:paraId="6D912B5F" w14:textId="7D1038C4" w:rsidR="009B1616" w:rsidRDefault="009B1616" w:rsidP="009B1616">
      <w:pPr>
        <w:pStyle w:val="a0"/>
        <w:rPr>
          <w:b/>
          <w:lang w:val="en-US" w:eastAsia="ko-KR"/>
        </w:rPr>
      </w:pPr>
      <w:r w:rsidRPr="00341D62">
        <w:rPr>
          <w:b/>
          <w:lang w:val="en-US" w:eastAsia="ko-KR"/>
        </w:rPr>
        <w:t xml:space="preserve">Proposal </w:t>
      </w:r>
      <w:r>
        <w:rPr>
          <w:b/>
          <w:lang w:val="en-US" w:eastAsia="ko-KR"/>
        </w:rPr>
        <w:t>2</w:t>
      </w:r>
      <w:r w:rsidRPr="00341D62">
        <w:rPr>
          <w:b/>
          <w:lang w:val="en-US" w:eastAsia="ko-KR"/>
        </w:rPr>
        <w:t xml:space="preserve">: </w:t>
      </w:r>
      <w:r>
        <w:rPr>
          <w:b/>
          <w:lang w:val="en-US" w:eastAsia="ko-KR"/>
        </w:rPr>
        <w:t>Consider</w:t>
      </w:r>
      <w:r w:rsidRPr="00341D62">
        <w:rPr>
          <w:b/>
          <w:lang w:val="en-US" w:eastAsia="ko-KR"/>
        </w:rPr>
        <w:t xml:space="preserve"> </w:t>
      </w:r>
      <w:r>
        <w:rPr>
          <w:b/>
          <w:lang w:val="en-US" w:eastAsia="ko-KR"/>
        </w:rPr>
        <w:t>MPR as provided in Table 1 for PC1.5 4Tx (4x23dBm) for Vehicular UE with antenna isolation of 10dB.</w:t>
      </w:r>
    </w:p>
    <w:p w14:paraId="7539D7E4" w14:textId="725EB348" w:rsidR="009B1616" w:rsidRDefault="009B1616" w:rsidP="009B1616">
      <w:pPr>
        <w:pStyle w:val="a0"/>
        <w:rPr>
          <w:b/>
          <w:lang w:val="en-US" w:eastAsia="ko-KR"/>
        </w:rPr>
      </w:pPr>
      <w:r>
        <w:rPr>
          <w:b/>
          <w:lang w:val="en-US" w:eastAsia="ko-KR"/>
        </w:rPr>
        <w:t>Proposal 3</w:t>
      </w:r>
      <w:r w:rsidRPr="00341D62">
        <w:rPr>
          <w:b/>
          <w:lang w:val="en-US" w:eastAsia="ko-KR"/>
        </w:rPr>
        <w:t xml:space="preserve">: </w:t>
      </w:r>
      <w:r>
        <w:rPr>
          <w:b/>
          <w:lang w:val="en-US" w:eastAsia="ko-KR"/>
        </w:rPr>
        <w:t>Consider</w:t>
      </w:r>
      <w:r w:rsidRPr="00341D62">
        <w:rPr>
          <w:b/>
          <w:lang w:val="en-US" w:eastAsia="ko-KR"/>
        </w:rPr>
        <w:t xml:space="preserve"> </w:t>
      </w:r>
      <w:r>
        <w:rPr>
          <w:b/>
          <w:lang w:val="en-US" w:eastAsia="ko-KR"/>
        </w:rPr>
        <w:t>MPR as provided in Table 2 for PC1.5 4Tx (4x23dBm) for CPE/FWA with antennal isolation of 20dB or above.</w:t>
      </w:r>
    </w:p>
    <w:p w14:paraId="0E5152B4" w14:textId="60DE7B49" w:rsidR="007A1873" w:rsidRPr="009B1616" w:rsidRDefault="007A1873" w:rsidP="007A1873">
      <w:pPr>
        <w:pStyle w:val="a0"/>
        <w:rPr>
          <w:lang w:val="en-US" w:eastAsia="ko-KR"/>
        </w:rPr>
      </w:pPr>
    </w:p>
    <w:p w14:paraId="66A5B559" w14:textId="30E8A064" w:rsidR="009B1616" w:rsidRPr="00FB3958" w:rsidRDefault="009B1616" w:rsidP="009B1616">
      <w:pPr>
        <w:pStyle w:val="a0"/>
        <w:rPr>
          <w:b/>
          <w:u w:val="single"/>
          <w:lang w:val="en-US" w:eastAsia="ko-KR"/>
        </w:rPr>
      </w:pPr>
      <w:r>
        <w:rPr>
          <w:rFonts w:hint="eastAsia"/>
          <w:b/>
          <w:u w:val="single"/>
          <w:lang w:val="en-US" w:eastAsia="ko-KR"/>
        </w:rPr>
        <w:t>P</w:t>
      </w:r>
      <w:r>
        <w:rPr>
          <w:b/>
          <w:u w:val="single"/>
          <w:lang w:val="en-US" w:eastAsia="ko-KR"/>
        </w:rPr>
        <w:t>ower class fallback</w:t>
      </w:r>
    </w:p>
    <w:p w14:paraId="0B64A608" w14:textId="133C83B4" w:rsidR="009B1616" w:rsidRDefault="009B1616" w:rsidP="009B1616">
      <w:pPr>
        <w:pStyle w:val="a0"/>
        <w:rPr>
          <w:lang w:val="en-US" w:eastAsia="ko-KR"/>
        </w:rPr>
      </w:pPr>
      <w:r>
        <w:rPr>
          <w:rFonts w:hint="eastAsia"/>
          <w:lang w:val="en-US" w:eastAsia="ko-KR"/>
        </w:rPr>
        <w:t>D</w:t>
      </w:r>
      <w:r>
        <w:rPr>
          <w:lang w:val="en-US" w:eastAsia="ko-KR"/>
        </w:rPr>
        <w:t>uring phase</w:t>
      </w:r>
      <w:r w:rsidR="00925799">
        <w:rPr>
          <w:lang w:val="en-US" w:eastAsia="ko-KR"/>
        </w:rPr>
        <w:t xml:space="preserve"> </w:t>
      </w:r>
      <w:r>
        <w:rPr>
          <w:lang w:val="en-US" w:eastAsia="ko-KR"/>
        </w:rPr>
        <w:t xml:space="preserve">1, </w:t>
      </w:r>
      <w:r w:rsidR="00925799">
        <w:rPr>
          <w:lang w:val="en-US" w:eastAsia="ko-KR"/>
        </w:rPr>
        <w:t xml:space="preserve">a </w:t>
      </w:r>
      <w:r>
        <w:rPr>
          <w:lang w:val="en-US" w:eastAsia="ko-KR"/>
        </w:rPr>
        <w:t>PA configuration of 4x23dBm was agreed to be considered. For 4x PC1.5 with 4x 23dBm, 2Tx PC2 and 1Tx PC3 are possible as power class fallback. Therefore, the existing 2Tx PC2 requirements and 1Tx PC3 requirements can be considered as the fallback requirements for the 4Tx PC1.5.</w:t>
      </w:r>
    </w:p>
    <w:p w14:paraId="2F42373B" w14:textId="15262B87" w:rsidR="009B1616" w:rsidRDefault="009B1616" w:rsidP="009B1616">
      <w:pPr>
        <w:pStyle w:val="a0"/>
        <w:rPr>
          <w:b/>
          <w:lang w:val="en-US" w:eastAsia="ko-KR"/>
        </w:rPr>
      </w:pPr>
      <w:r w:rsidRPr="00341D62">
        <w:rPr>
          <w:b/>
          <w:lang w:val="en-US" w:eastAsia="ko-KR"/>
        </w:rPr>
        <w:t xml:space="preserve">Proposal </w:t>
      </w:r>
      <w:r>
        <w:rPr>
          <w:b/>
          <w:lang w:val="en-US" w:eastAsia="ko-KR"/>
        </w:rPr>
        <w:t>4</w:t>
      </w:r>
      <w:r w:rsidRPr="00341D62">
        <w:rPr>
          <w:b/>
          <w:lang w:val="en-US" w:eastAsia="ko-KR"/>
        </w:rPr>
        <w:t xml:space="preserve">: </w:t>
      </w:r>
      <w:r>
        <w:rPr>
          <w:b/>
          <w:lang w:val="en-US" w:eastAsia="ko-KR"/>
        </w:rPr>
        <w:t>Consider t</w:t>
      </w:r>
      <w:r w:rsidRPr="00B73A03">
        <w:rPr>
          <w:b/>
          <w:lang w:val="en-US" w:eastAsia="ko-KR"/>
        </w:rPr>
        <w:t>he existing 2Tx PC2 requirements and 1Tx PC3 requirements as the fallback requirements for 4Tx PC1.5</w:t>
      </w:r>
      <w:r>
        <w:rPr>
          <w:b/>
          <w:lang w:val="en-US" w:eastAsia="ko-KR"/>
        </w:rPr>
        <w:t xml:space="preserve"> with 4x23dBm.</w:t>
      </w:r>
    </w:p>
    <w:p w14:paraId="4277E100" w14:textId="7460996E" w:rsidR="0046270E" w:rsidRDefault="0046270E" w:rsidP="0076173F">
      <w:pPr>
        <w:pStyle w:val="a0"/>
        <w:rPr>
          <w:lang w:val="en-US" w:eastAsia="ko-KR"/>
        </w:rPr>
      </w:pPr>
    </w:p>
    <w:p w14:paraId="38EB046D" w14:textId="2B9C54DC" w:rsidR="009B1616" w:rsidRDefault="009B1616" w:rsidP="009B1616">
      <w:pPr>
        <w:pStyle w:val="a0"/>
        <w:rPr>
          <w:lang w:val="en-US" w:eastAsia="ko-KR"/>
        </w:rPr>
      </w:pPr>
      <w:r>
        <w:rPr>
          <w:lang w:val="en-US" w:eastAsia="ko-KR"/>
        </w:rPr>
        <w:t>F</w:t>
      </w:r>
      <w:r>
        <w:rPr>
          <w:rFonts w:hint="eastAsia"/>
          <w:lang w:val="en-US" w:eastAsia="ko-KR"/>
        </w:rPr>
        <w:t xml:space="preserve">or </w:t>
      </w:r>
      <w:r>
        <w:rPr>
          <w:lang w:val="en-US" w:eastAsia="ko-KR"/>
        </w:rPr>
        <w:t>other PA configuration</w:t>
      </w:r>
      <w:r w:rsidR="00925799">
        <w:rPr>
          <w:lang w:val="en-US" w:eastAsia="ko-KR"/>
        </w:rPr>
        <w:t>s</w:t>
      </w:r>
      <w:r>
        <w:rPr>
          <w:lang w:val="en-US" w:eastAsia="ko-KR"/>
        </w:rPr>
        <w:t>, such as 2x23dBm+2x26dBm, and 4x26dBm, it would be better to be discussed in 2</w:t>
      </w:r>
      <w:r w:rsidRPr="009B1616">
        <w:rPr>
          <w:vertAlign w:val="superscript"/>
          <w:lang w:val="en-US" w:eastAsia="ko-KR"/>
        </w:rPr>
        <w:t>nd</w:t>
      </w:r>
      <w:r>
        <w:rPr>
          <w:lang w:val="en-US" w:eastAsia="ko-KR"/>
        </w:rPr>
        <w:t xml:space="preserve"> phase.</w:t>
      </w:r>
    </w:p>
    <w:p w14:paraId="6177F098" w14:textId="77777777" w:rsidR="00BA72ED" w:rsidRDefault="00BA72ED" w:rsidP="00BA72ED">
      <w:pPr>
        <w:pStyle w:val="a0"/>
        <w:rPr>
          <w:b/>
          <w:lang w:val="en-US" w:eastAsia="ko-KR"/>
        </w:rPr>
      </w:pP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250144C5" w:rsidR="004A54BE" w:rsidRPr="00BB5B9C" w:rsidRDefault="009F4030" w:rsidP="004A54BE">
      <w:pPr>
        <w:pStyle w:val="a0"/>
        <w:rPr>
          <w:lang w:val="en-US"/>
        </w:rPr>
      </w:pPr>
      <w:r w:rsidRPr="00BB5B9C">
        <w:rPr>
          <w:rFonts w:eastAsia="바탕" w:hint="eastAsia"/>
          <w:kern w:val="2"/>
          <w:lang w:val="en-US" w:eastAsia="ko-KR"/>
        </w:rPr>
        <w:t xml:space="preserve">In this contribution, we </w:t>
      </w:r>
      <w:r w:rsidR="0057280E" w:rsidRPr="00BB5B9C">
        <w:rPr>
          <w:rFonts w:eastAsia="바탕"/>
          <w:kern w:val="2"/>
          <w:lang w:val="en-US" w:eastAsia="ko-KR"/>
        </w:rPr>
        <w:t xml:space="preserve">provided </w:t>
      </w:r>
      <w:r w:rsidR="00200510">
        <w:rPr>
          <w:rFonts w:eastAsia="바탕"/>
          <w:kern w:val="2"/>
          <w:lang w:val="en-US" w:eastAsia="ko-KR"/>
        </w:rPr>
        <w:t xml:space="preserve">our view on </w:t>
      </w:r>
      <w:r w:rsidR="00B0252C">
        <w:rPr>
          <w:rFonts w:eastAsia="바탕"/>
          <w:kern w:val="2"/>
          <w:lang w:val="en-US" w:eastAsia="ko-KR"/>
        </w:rPr>
        <w:t>4Tx UE RF requirements</w:t>
      </w:r>
      <w:r w:rsidR="00200510">
        <w:rPr>
          <w:rFonts w:eastAsia="바탕"/>
          <w:kern w:val="2"/>
          <w:lang w:val="en-US" w:eastAsia="ko-KR"/>
        </w:rPr>
        <w:t xml:space="preserve"> and </w:t>
      </w:r>
      <w:r w:rsidR="00AF26D1">
        <w:rPr>
          <w:rFonts w:eastAsia="바탕"/>
          <w:kern w:val="2"/>
          <w:lang w:val="en-US" w:eastAsia="ko-KR"/>
        </w:rPr>
        <w:t>the simulation results of MPR</w:t>
      </w:r>
      <w:r w:rsidR="00B0252C">
        <w:rPr>
          <w:rFonts w:eastAsia="바탕"/>
          <w:kern w:val="2"/>
          <w:lang w:val="en-US" w:eastAsia="ko-KR"/>
        </w:rPr>
        <w:t>.</w:t>
      </w:r>
      <w:r w:rsidR="0091059A">
        <w:rPr>
          <w:lang w:val="en-US"/>
        </w:rPr>
        <w:t xml:space="preserve"> Based on </w:t>
      </w:r>
      <w:r w:rsidR="00B0252C">
        <w:rPr>
          <w:lang w:val="en-US"/>
        </w:rPr>
        <w:t>those</w:t>
      </w:r>
      <w:r w:rsidR="0091059A">
        <w:rPr>
          <w:lang w:val="en-US"/>
        </w:rPr>
        <w:t>, we proposed as follows.</w:t>
      </w:r>
    </w:p>
    <w:p w14:paraId="1F1D42F6" w14:textId="77777777" w:rsidR="00817974" w:rsidRDefault="00817974" w:rsidP="00817974">
      <w:pPr>
        <w:pStyle w:val="a0"/>
        <w:rPr>
          <w:b/>
          <w:lang w:val="en-US" w:eastAsia="ko-KR"/>
        </w:rPr>
      </w:pPr>
      <w:r w:rsidRPr="00341D62">
        <w:rPr>
          <w:b/>
          <w:lang w:val="en-US" w:eastAsia="ko-KR"/>
        </w:rPr>
        <w:t xml:space="preserve">Proposal 1: </w:t>
      </w:r>
      <w:r>
        <w:rPr>
          <w:b/>
          <w:lang w:val="en-US" w:eastAsia="ko-KR"/>
        </w:rPr>
        <w:t>Define 2 sets of MPR requirements for CPE/FWA, and Vehicular UE.</w:t>
      </w:r>
    </w:p>
    <w:p w14:paraId="1A22758F" w14:textId="77777777" w:rsidR="00817974" w:rsidRDefault="00817974" w:rsidP="00817974">
      <w:pPr>
        <w:pStyle w:val="a0"/>
        <w:rPr>
          <w:b/>
          <w:lang w:val="en-US" w:eastAsia="ko-KR"/>
        </w:rPr>
      </w:pPr>
      <w:r w:rsidRPr="00341D62">
        <w:rPr>
          <w:b/>
          <w:lang w:val="en-US" w:eastAsia="ko-KR"/>
        </w:rPr>
        <w:t xml:space="preserve">Proposal </w:t>
      </w:r>
      <w:r>
        <w:rPr>
          <w:b/>
          <w:lang w:val="en-US" w:eastAsia="ko-KR"/>
        </w:rPr>
        <w:t>2</w:t>
      </w:r>
      <w:r w:rsidRPr="00341D62">
        <w:rPr>
          <w:b/>
          <w:lang w:val="en-US" w:eastAsia="ko-KR"/>
        </w:rPr>
        <w:t xml:space="preserve">: </w:t>
      </w:r>
      <w:r>
        <w:rPr>
          <w:b/>
          <w:lang w:val="en-US" w:eastAsia="ko-KR"/>
        </w:rPr>
        <w:t>Consider</w:t>
      </w:r>
      <w:r w:rsidRPr="00341D62">
        <w:rPr>
          <w:b/>
          <w:lang w:val="en-US" w:eastAsia="ko-KR"/>
        </w:rPr>
        <w:t xml:space="preserve"> </w:t>
      </w:r>
      <w:r>
        <w:rPr>
          <w:b/>
          <w:lang w:val="en-US" w:eastAsia="ko-KR"/>
        </w:rPr>
        <w:t>MPR as provided in Table 1 for PC1.5 4Tx (4x23dBm) for Vehicular UE with antenna isolation of 10dB.</w:t>
      </w:r>
    </w:p>
    <w:p w14:paraId="3704A99E" w14:textId="77777777" w:rsidR="00817974" w:rsidRDefault="00817974" w:rsidP="00817974">
      <w:pPr>
        <w:pStyle w:val="a0"/>
        <w:rPr>
          <w:b/>
          <w:lang w:val="en-US" w:eastAsia="ko-KR"/>
        </w:rPr>
      </w:pPr>
      <w:r>
        <w:rPr>
          <w:b/>
          <w:lang w:val="en-US" w:eastAsia="ko-KR"/>
        </w:rPr>
        <w:t>Proposal 3</w:t>
      </w:r>
      <w:r w:rsidRPr="00341D62">
        <w:rPr>
          <w:b/>
          <w:lang w:val="en-US" w:eastAsia="ko-KR"/>
        </w:rPr>
        <w:t xml:space="preserve">: </w:t>
      </w:r>
      <w:r>
        <w:rPr>
          <w:b/>
          <w:lang w:val="en-US" w:eastAsia="ko-KR"/>
        </w:rPr>
        <w:t>Consider</w:t>
      </w:r>
      <w:r w:rsidRPr="00341D62">
        <w:rPr>
          <w:b/>
          <w:lang w:val="en-US" w:eastAsia="ko-KR"/>
        </w:rPr>
        <w:t xml:space="preserve"> </w:t>
      </w:r>
      <w:r>
        <w:rPr>
          <w:b/>
          <w:lang w:val="en-US" w:eastAsia="ko-KR"/>
        </w:rPr>
        <w:t>MPR as provided in Table 2 for PC1.5 4Tx (4x23dBm) for CPE/FWA with antennal isolation of 20dB or above.</w:t>
      </w:r>
    </w:p>
    <w:p w14:paraId="48F092AB" w14:textId="77777777" w:rsidR="00817974" w:rsidRDefault="00817974" w:rsidP="00817974">
      <w:pPr>
        <w:pStyle w:val="a0"/>
        <w:rPr>
          <w:b/>
          <w:lang w:val="en-US" w:eastAsia="ko-KR"/>
        </w:rPr>
      </w:pPr>
      <w:r w:rsidRPr="00341D62">
        <w:rPr>
          <w:b/>
          <w:lang w:val="en-US" w:eastAsia="ko-KR"/>
        </w:rPr>
        <w:t xml:space="preserve">Proposal </w:t>
      </w:r>
      <w:r>
        <w:rPr>
          <w:b/>
          <w:lang w:val="en-US" w:eastAsia="ko-KR"/>
        </w:rPr>
        <w:t>4</w:t>
      </w:r>
      <w:r w:rsidRPr="00341D62">
        <w:rPr>
          <w:b/>
          <w:lang w:val="en-US" w:eastAsia="ko-KR"/>
        </w:rPr>
        <w:t xml:space="preserve">: </w:t>
      </w:r>
      <w:r>
        <w:rPr>
          <w:b/>
          <w:lang w:val="en-US" w:eastAsia="ko-KR"/>
        </w:rPr>
        <w:t>Consider t</w:t>
      </w:r>
      <w:r w:rsidRPr="00B73A03">
        <w:rPr>
          <w:b/>
          <w:lang w:val="en-US" w:eastAsia="ko-KR"/>
        </w:rPr>
        <w:t>he existing 2Tx PC2 requirements and 1Tx PC3 requirements as the fallback requirements for 4Tx PC1.5</w:t>
      </w:r>
      <w:r>
        <w:rPr>
          <w:b/>
          <w:lang w:val="en-US" w:eastAsia="ko-KR"/>
        </w:rPr>
        <w:t xml:space="preserve"> with 4x23dBm.</w:t>
      </w:r>
    </w:p>
    <w:p w14:paraId="528BAC81" w14:textId="77777777" w:rsidR="009B1616" w:rsidRPr="00817974" w:rsidRDefault="009B1616" w:rsidP="009B1616">
      <w:pPr>
        <w:pStyle w:val="a0"/>
        <w:rPr>
          <w:lang w:val="en-US" w:eastAsia="ko-KR"/>
        </w:rPr>
      </w:pPr>
    </w:p>
    <w:p w14:paraId="77988EFB" w14:textId="414E175B" w:rsidR="00AF26D1" w:rsidRPr="00A1115A" w:rsidRDefault="00AF26D1" w:rsidP="00AF26D1">
      <w:pPr>
        <w:pStyle w:val="TH"/>
      </w:pPr>
      <w:r w:rsidRPr="00A1115A">
        <w:lastRenderedPageBreak/>
        <w:t xml:space="preserve">Table </w:t>
      </w:r>
      <w:r w:rsidR="009B1616">
        <w:t>1</w:t>
      </w:r>
      <w:r>
        <w:t>.</w:t>
      </w:r>
      <w:r w:rsidRPr="00A1115A">
        <w:t xml:space="preserve"> </w:t>
      </w:r>
      <w:r>
        <w:t xml:space="preserve">Proposed </w:t>
      </w:r>
      <w:r w:rsidRPr="00A1115A">
        <w:t xml:space="preserve">MPR for </w:t>
      </w:r>
      <w:r>
        <w:t>PC</w:t>
      </w:r>
      <w:r w:rsidRPr="00A1115A">
        <w:t xml:space="preserve">1.5 with </w:t>
      </w:r>
      <w:r>
        <w:t xml:space="preserve">quadruple </w:t>
      </w:r>
      <w:r w:rsidRPr="00A1115A">
        <w:t>Tx</w:t>
      </w:r>
      <w:r>
        <w:t xml:space="preserve">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154"/>
        <w:gridCol w:w="2098"/>
        <w:gridCol w:w="2161"/>
        <w:gridCol w:w="1996"/>
      </w:tblGrid>
      <w:tr w:rsidR="00AF26D1" w:rsidRPr="00A1115A" w14:paraId="257A4492" w14:textId="77777777" w:rsidTr="00883BF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2B21BEF" w14:textId="77777777" w:rsidR="00AF26D1" w:rsidRPr="00A1115A" w:rsidRDefault="00AF26D1" w:rsidP="00883BF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5E67743" w14:textId="77777777" w:rsidR="00AF26D1" w:rsidRPr="00A1115A" w:rsidRDefault="00AF26D1" w:rsidP="00883BF7">
            <w:pPr>
              <w:pStyle w:val="TAH"/>
            </w:pPr>
            <w:r w:rsidRPr="00A1115A">
              <w:t>MPR (dB)</w:t>
            </w:r>
          </w:p>
        </w:tc>
      </w:tr>
      <w:tr w:rsidR="00AF26D1" w:rsidRPr="00A1115A" w14:paraId="4A2AB3A4" w14:textId="77777777" w:rsidTr="00883BF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EA558FF" w14:textId="77777777" w:rsidR="00AF26D1" w:rsidRPr="00A1115A" w:rsidRDefault="00AF26D1" w:rsidP="00883BF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854252D" w14:textId="77777777" w:rsidR="00AF26D1" w:rsidRPr="00A1115A" w:rsidRDefault="00AF26D1" w:rsidP="00883BF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F22F076" w14:textId="77777777" w:rsidR="00AF26D1" w:rsidRPr="00A1115A" w:rsidRDefault="00AF26D1" w:rsidP="00883BF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A6FB2CA" w14:textId="77777777" w:rsidR="00AF26D1" w:rsidRPr="00A1115A" w:rsidRDefault="00AF26D1" w:rsidP="00883BF7">
            <w:pPr>
              <w:pStyle w:val="TAH"/>
            </w:pPr>
            <w:r w:rsidRPr="00A1115A">
              <w:t>Inner RB allocations</w:t>
            </w:r>
          </w:p>
        </w:tc>
      </w:tr>
      <w:tr w:rsidR="00AF26D1" w:rsidRPr="00A1115A" w14:paraId="2CC3D254" w14:textId="77777777" w:rsidTr="00883BF7">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633A869F" w14:textId="77777777" w:rsidR="00AF26D1" w:rsidRPr="00A1115A" w:rsidRDefault="00AF26D1" w:rsidP="00883BF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74B7F1E" w14:textId="77777777" w:rsidR="00AF26D1" w:rsidRPr="00A1115A" w:rsidRDefault="00AF26D1" w:rsidP="00883BF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6587752" w14:textId="77777777" w:rsidR="00AF26D1" w:rsidRPr="00A1115A" w:rsidRDefault="00AF26D1" w:rsidP="00883BF7">
            <w:pPr>
              <w:pStyle w:val="TAC"/>
              <w:rPr>
                <w:lang w:val="x-none"/>
              </w:rPr>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14:paraId="0AE63AF7" w14:textId="77777777" w:rsidR="00AF26D1" w:rsidRPr="00A1115A" w:rsidRDefault="00AF26D1" w:rsidP="00883BF7">
            <w:pPr>
              <w:pStyle w:val="TAC"/>
              <w:rPr>
                <w:lang w:val="en-US"/>
              </w:rPr>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3D70D5B8" w14:textId="77777777" w:rsidR="00AF26D1" w:rsidRPr="00A1115A" w:rsidRDefault="00AF26D1" w:rsidP="00883BF7">
            <w:pPr>
              <w:pStyle w:val="TAC"/>
              <w:rPr>
                <w:lang w:val="en-US"/>
              </w:rPr>
            </w:pPr>
            <w:r w:rsidRPr="00A1115A">
              <w:t xml:space="preserve">≤ </w:t>
            </w:r>
            <w:r>
              <w:t>2.0</w:t>
            </w:r>
          </w:p>
        </w:tc>
      </w:tr>
      <w:tr w:rsidR="00AF26D1" w:rsidRPr="00A1115A" w14:paraId="444E281D"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6F68BC3A" w14:textId="77777777" w:rsidR="00AF26D1" w:rsidRPr="00A1115A" w:rsidRDefault="00AF26D1" w:rsidP="00883BF7">
            <w:pPr>
              <w:pStyle w:val="TAC"/>
            </w:pPr>
          </w:p>
        </w:tc>
        <w:tc>
          <w:tcPr>
            <w:tcW w:w="1154" w:type="dxa"/>
            <w:tcBorders>
              <w:top w:val="single" w:sz="4" w:space="0" w:color="auto"/>
              <w:left w:val="single" w:sz="4" w:space="0" w:color="auto"/>
              <w:bottom w:val="single" w:sz="4" w:space="0" w:color="auto"/>
              <w:right w:val="single" w:sz="4" w:space="0" w:color="auto"/>
            </w:tcBorders>
          </w:tcPr>
          <w:p w14:paraId="2009E380" w14:textId="77777777" w:rsidR="00AF26D1" w:rsidRPr="00A1115A" w:rsidRDefault="00AF26D1" w:rsidP="00883BF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66964AA" w14:textId="77777777" w:rsidR="00AF26D1" w:rsidRPr="00A1115A" w:rsidRDefault="00AF26D1" w:rsidP="00883BF7">
            <w:pPr>
              <w:pStyle w:val="TAC"/>
              <w:rPr>
                <w:lang w:val="x-none"/>
              </w:rPr>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447AC52" w14:textId="77777777" w:rsidR="00AF26D1" w:rsidRPr="00A1115A" w:rsidRDefault="00AF26D1" w:rsidP="00883BF7">
            <w:pPr>
              <w:pStyle w:val="TAC"/>
              <w:rPr>
                <w:lang w:val="x-none"/>
              </w:rPr>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14:paraId="4CAA821B" w14:textId="77777777" w:rsidR="00AF26D1" w:rsidRPr="00A1115A" w:rsidRDefault="00AF26D1" w:rsidP="00883BF7">
            <w:pPr>
              <w:pStyle w:val="TAC"/>
              <w:rPr>
                <w:lang w:val="x-none"/>
              </w:rPr>
            </w:pPr>
            <w:r w:rsidRPr="00A1115A">
              <w:t xml:space="preserve">≤ </w:t>
            </w:r>
            <w:r>
              <w:t>2.0</w:t>
            </w:r>
          </w:p>
        </w:tc>
      </w:tr>
      <w:tr w:rsidR="00AF26D1" w:rsidRPr="00A1115A" w14:paraId="5E91D0E9"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0565C65E" w14:textId="77777777" w:rsidR="00AF26D1" w:rsidRPr="00A1115A" w:rsidRDefault="00AF26D1" w:rsidP="00883BF7">
            <w:pPr>
              <w:pStyle w:val="TAC"/>
            </w:pPr>
          </w:p>
        </w:tc>
        <w:tc>
          <w:tcPr>
            <w:tcW w:w="1154" w:type="dxa"/>
            <w:tcBorders>
              <w:top w:val="single" w:sz="4" w:space="0" w:color="auto"/>
              <w:left w:val="single" w:sz="4" w:space="0" w:color="auto"/>
              <w:bottom w:val="single" w:sz="4" w:space="0" w:color="auto"/>
              <w:right w:val="single" w:sz="4" w:space="0" w:color="auto"/>
            </w:tcBorders>
          </w:tcPr>
          <w:p w14:paraId="2C77B1DB" w14:textId="77777777" w:rsidR="00AF26D1" w:rsidRPr="00A1115A" w:rsidRDefault="00AF26D1" w:rsidP="00883BF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6EEF0C2" w14:textId="77777777" w:rsidR="00AF26D1" w:rsidRPr="00A1115A" w:rsidRDefault="00AF26D1" w:rsidP="00883BF7">
            <w:pPr>
              <w:pStyle w:val="TAC"/>
              <w:rPr>
                <w:lang w:val="x-none"/>
              </w:rPr>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796FFEC" w14:textId="77777777" w:rsidR="00AF26D1" w:rsidRPr="00A1115A" w:rsidRDefault="00AF26D1" w:rsidP="00883BF7">
            <w:pPr>
              <w:pStyle w:val="TAC"/>
              <w:rPr>
                <w:lang w:val="x-none"/>
              </w:rPr>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14:paraId="16E4B21D" w14:textId="77777777" w:rsidR="00AF26D1" w:rsidRPr="00A1115A" w:rsidRDefault="00AF26D1" w:rsidP="00883BF7">
            <w:pPr>
              <w:pStyle w:val="TAC"/>
              <w:rPr>
                <w:lang w:val="x-none"/>
              </w:rPr>
            </w:pPr>
            <w:r w:rsidRPr="00A1115A">
              <w:t xml:space="preserve">≤ </w:t>
            </w:r>
            <w:r>
              <w:t>2.5</w:t>
            </w:r>
          </w:p>
        </w:tc>
      </w:tr>
      <w:tr w:rsidR="00AF26D1" w:rsidRPr="00A1115A" w14:paraId="5998B5FD"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1B085456" w14:textId="77777777" w:rsidR="00AF26D1" w:rsidRPr="00A1115A" w:rsidRDefault="00AF26D1" w:rsidP="00883BF7">
            <w:pPr>
              <w:pStyle w:val="TAC"/>
            </w:pPr>
          </w:p>
        </w:tc>
        <w:tc>
          <w:tcPr>
            <w:tcW w:w="1154" w:type="dxa"/>
            <w:tcBorders>
              <w:top w:val="single" w:sz="4" w:space="0" w:color="auto"/>
              <w:left w:val="single" w:sz="4" w:space="0" w:color="auto"/>
              <w:bottom w:val="single" w:sz="4" w:space="0" w:color="auto"/>
              <w:right w:val="single" w:sz="4" w:space="0" w:color="auto"/>
            </w:tcBorders>
          </w:tcPr>
          <w:p w14:paraId="29982AFB" w14:textId="77777777" w:rsidR="00AF26D1" w:rsidRPr="00A1115A" w:rsidRDefault="00AF26D1" w:rsidP="00883BF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4DB59A74" w14:textId="77777777" w:rsidR="00AF26D1" w:rsidRPr="00A1115A" w:rsidRDefault="00AF26D1" w:rsidP="00883BF7">
            <w:pPr>
              <w:pStyle w:val="TAC"/>
              <w:rPr>
                <w:lang w:val="x-none"/>
              </w:rPr>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F3219E" w14:textId="77777777" w:rsidR="00AF26D1" w:rsidRPr="00A1115A" w:rsidRDefault="00AF26D1" w:rsidP="00883BF7">
            <w:pPr>
              <w:pStyle w:val="TAC"/>
              <w:rPr>
                <w:lang w:val="x-none"/>
              </w:rPr>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14:paraId="6C5D7D31" w14:textId="77777777" w:rsidR="00AF26D1" w:rsidRPr="00A1115A" w:rsidRDefault="00AF26D1" w:rsidP="00883BF7">
            <w:pPr>
              <w:pStyle w:val="TAC"/>
              <w:rPr>
                <w:lang w:val="x-none"/>
              </w:rPr>
            </w:pPr>
            <w:r w:rsidRPr="00A1115A">
              <w:t xml:space="preserve">≤ </w:t>
            </w:r>
            <w:r>
              <w:t>4.5</w:t>
            </w:r>
          </w:p>
        </w:tc>
      </w:tr>
      <w:tr w:rsidR="00AF26D1" w:rsidRPr="00A1115A" w14:paraId="6D295AA3" w14:textId="77777777" w:rsidTr="00883BF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28A880C" w14:textId="77777777" w:rsidR="00AF26D1" w:rsidRPr="00A1115A" w:rsidRDefault="00AF26D1" w:rsidP="00883BF7">
            <w:pPr>
              <w:pStyle w:val="TAC"/>
            </w:pPr>
          </w:p>
        </w:tc>
        <w:tc>
          <w:tcPr>
            <w:tcW w:w="1154" w:type="dxa"/>
            <w:tcBorders>
              <w:top w:val="single" w:sz="4" w:space="0" w:color="auto"/>
              <w:left w:val="single" w:sz="4" w:space="0" w:color="auto"/>
              <w:bottom w:val="single" w:sz="4" w:space="0" w:color="auto"/>
              <w:right w:val="single" w:sz="4" w:space="0" w:color="auto"/>
            </w:tcBorders>
          </w:tcPr>
          <w:p w14:paraId="279205BC" w14:textId="77777777" w:rsidR="00AF26D1" w:rsidRPr="00A1115A" w:rsidRDefault="00AF26D1" w:rsidP="00883BF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7F2BAD1" w14:textId="77777777" w:rsidR="00AF26D1" w:rsidRPr="00A1115A" w:rsidRDefault="00AF26D1" w:rsidP="00883BF7">
            <w:pPr>
              <w:pStyle w:val="TAC"/>
              <w:rPr>
                <w:lang w:val="x-none"/>
              </w:rPr>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5F59C46" w14:textId="77777777" w:rsidR="00AF26D1" w:rsidRPr="00A1115A" w:rsidRDefault="00AF26D1" w:rsidP="00883BF7">
            <w:pPr>
              <w:pStyle w:val="TAC"/>
              <w:rPr>
                <w:lang w:val="x-none"/>
              </w:rPr>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5A78F3AF" w14:textId="77777777" w:rsidR="00AF26D1" w:rsidRPr="00A1115A" w:rsidRDefault="00AF26D1" w:rsidP="00883BF7">
            <w:pPr>
              <w:pStyle w:val="TAC"/>
              <w:rPr>
                <w:lang w:val="x-none"/>
              </w:rPr>
            </w:pPr>
            <w:r w:rsidRPr="00A1115A">
              <w:t xml:space="preserve">≤ </w:t>
            </w:r>
            <w:r>
              <w:t>7.0</w:t>
            </w:r>
          </w:p>
        </w:tc>
      </w:tr>
      <w:tr w:rsidR="00AF26D1" w:rsidRPr="00A1115A" w14:paraId="5744146E" w14:textId="77777777" w:rsidTr="00883BF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68705CA" w14:textId="77777777" w:rsidR="00AF26D1" w:rsidRPr="00A1115A" w:rsidRDefault="00AF26D1" w:rsidP="00883BF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64F609D8" w14:textId="77777777" w:rsidR="00AF26D1" w:rsidRPr="00A1115A" w:rsidRDefault="00AF26D1" w:rsidP="00883BF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DE4A026" w14:textId="77777777" w:rsidR="00AF26D1" w:rsidRPr="00A1115A" w:rsidRDefault="00AF26D1" w:rsidP="00883BF7">
            <w:pPr>
              <w:pStyle w:val="TAC"/>
              <w:rPr>
                <w:lang w:val="x-none"/>
              </w:rPr>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14:paraId="56E0B53C" w14:textId="77777777" w:rsidR="00AF26D1" w:rsidRPr="00A1115A" w:rsidRDefault="00AF26D1" w:rsidP="00883BF7">
            <w:pPr>
              <w:pStyle w:val="TAC"/>
              <w:rPr>
                <w:lang w:val="x-none"/>
              </w:rPr>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05959A10" w14:textId="77777777" w:rsidR="00AF26D1" w:rsidRPr="00A1115A" w:rsidRDefault="00AF26D1" w:rsidP="00883BF7">
            <w:pPr>
              <w:pStyle w:val="TAC"/>
              <w:rPr>
                <w:lang w:val="x-none"/>
              </w:rPr>
            </w:pPr>
            <w:r w:rsidRPr="00A1115A">
              <w:t>≤</w:t>
            </w:r>
            <w:r w:rsidRPr="00A1115A">
              <w:rPr>
                <w:lang w:val="en-CA"/>
              </w:rPr>
              <w:t xml:space="preserve"> </w:t>
            </w:r>
            <w:r>
              <w:rPr>
                <w:lang w:val="en-CA"/>
              </w:rPr>
              <w:t>3.5</w:t>
            </w:r>
          </w:p>
        </w:tc>
      </w:tr>
      <w:tr w:rsidR="00AF26D1" w:rsidRPr="00A1115A" w14:paraId="7B6BF199"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69D097C6" w14:textId="77777777" w:rsidR="00AF26D1" w:rsidRPr="00A1115A" w:rsidRDefault="00AF26D1" w:rsidP="00883BF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25B82A4" w14:textId="77777777" w:rsidR="00AF26D1" w:rsidRPr="00A1115A" w:rsidRDefault="00AF26D1" w:rsidP="00883BF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BAF7CC9" w14:textId="77777777" w:rsidR="00AF26D1" w:rsidRPr="00A1115A" w:rsidRDefault="00AF26D1" w:rsidP="00883BF7">
            <w:pPr>
              <w:pStyle w:val="TAC"/>
              <w:rPr>
                <w:lang w:val="x-none"/>
              </w:rPr>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52EF21" w14:textId="77777777" w:rsidR="00AF26D1" w:rsidRPr="00A1115A" w:rsidRDefault="00AF26D1" w:rsidP="00883BF7">
            <w:pPr>
              <w:pStyle w:val="TAC"/>
              <w:rPr>
                <w:lang w:val="en-US"/>
              </w:rPr>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16ACBA18" w14:textId="77777777" w:rsidR="00AF26D1" w:rsidRPr="00A1115A" w:rsidRDefault="00AF26D1" w:rsidP="00883BF7">
            <w:pPr>
              <w:pStyle w:val="TAC"/>
              <w:rPr>
                <w:lang w:val="x-none"/>
              </w:rPr>
            </w:pPr>
            <w:r w:rsidRPr="00A1115A">
              <w:t xml:space="preserve">≤ </w:t>
            </w:r>
            <w:r>
              <w:t>4.0</w:t>
            </w:r>
          </w:p>
        </w:tc>
      </w:tr>
      <w:tr w:rsidR="00AF26D1" w:rsidRPr="00A1115A" w14:paraId="35C9EAC8"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77207456" w14:textId="77777777" w:rsidR="00AF26D1" w:rsidRPr="00A1115A" w:rsidRDefault="00AF26D1" w:rsidP="00883BF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31C0DE4" w14:textId="77777777" w:rsidR="00AF26D1" w:rsidRPr="00A1115A" w:rsidRDefault="00AF26D1" w:rsidP="00883BF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64DA70A" w14:textId="77777777" w:rsidR="00AF26D1" w:rsidRPr="00A1115A" w:rsidRDefault="00AF26D1" w:rsidP="00883BF7">
            <w:pPr>
              <w:pStyle w:val="TAC"/>
              <w:rPr>
                <w:lang w:val="x-none"/>
              </w:rPr>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C0E01D9" w14:textId="77777777" w:rsidR="00AF26D1" w:rsidRPr="00A1115A" w:rsidRDefault="00AF26D1" w:rsidP="00883BF7">
            <w:pPr>
              <w:pStyle w:val="TAC"/>
              <w:rPr>
                <w:lang w:val="en-US"/>
              </w:rPr>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4069CC28" w14:textId="77777777" w:rsidR="00AF26D1" w:rsidRPr="00A1115A" w:rsidRDefault="00AF26D1" w:rsidP="00883BF7">
            <w:pPr>
              <w:pStyle w:val="TAC"/>
              <w:rPr>
                <w:lang w:val="x-none"/>
              </w:rPr>
            </w:pPr>
            <w:r w:rsidRPr="00A1115A">
              <w:t>≤</w:t>
            </w:r>
            <w:r w:rsidRPr="00A1115A">
              <w:rPr>
                <w:lang w:val="en-CA"/>
              </w:rPr>
              <w:t xml:space="preserve"> </w:t>
            </w:r>
            <w:r>
              <w:rPr>
                <w:lang w:val="en-CA"/>
              </w:rPr>
              <w:t>7.0</w:t>
            </w:r>
          </w:p>
        </w:tc>
      </w:tr>
      <w:tr w:rsidR="00AF26D1" w:rsidRPr="00A1115A" w14:paraId="221401C1" w14:textId="77777777" w:rsidTr="00883BF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E40C2BD" w14:textId="77777777" w:rsidR="00AF26D1" w:rsidRPr="00A1115A" w:rsidRDefault="00AF26D1" w:rsidP="00883BF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57B9C76" w14:textId="77777777" w:rsidR="00AF26D1" w:rsidRPr="00A1115A" w:rsidRDefault="00AF26D1" w:rsidP="00883BF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22E1F80" w14:textId="77777777" w:rsidR="00AF26D1" w:rsidRPr="00A1115A" w:rsidRDefault="00AF26D1" w:rsidP="00883BF7">
            <w:pPr>
              <w:pStyle w:val="TAC"/>
              <w:rPr>
                <w:lang w:val="x-none"/>
              </w:rPr>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E7B5A07" w14:textId="77777777" w:rsidR="00AF26D1" w:rsidRPr="00A1115A" w:rsidRDefault="00AF26D1" w:rsidP="00883BF7">
            <w:pPr>
              <w:pStyle w:val="TAC"/>
              <w:rPr>
                <w:lang w:val="x-none"/>
              </w:rPr>
            </w:pPr>
            <w:r w:rsidRPr="00A1115A">
              <w:t xml:space="preserve">≤ </w:t>
            </w:r>
            <w:r>
              <w:t>9</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D3980ED" w14:textId="77777777" w:rsidR="00AF26D1" w:rsidRPr="00A1115A" w:rsidRDefault="00AF26D1" w:rsidP="00883BF7">
            <w:pPr>
              <w:pStyle w:val="TAC"/>
              <w:rPr>
                <w:lang w:val="x-none"/>
              </w:rPr>
            </w:pPr>
            <w:r w:rsidRPr="00A1115A">
              <w:t>≤</w:t>
            </w:r>
            <w:r w:rsidRPr="00A1115A">
              <w:rPr>
                <w:lang w:val="en-CA"/>
              </w:rPr>
              <w:t xml:space="preserve"> </w:t>
            </w:r>
            <w:r>
              <w:rPr>
                <w:lang w:val="en-CA"/>
              </w:rPr>
              <w:t>9.5</w:t>
            </w:r>
          </w:p>
        </w:tc>
      </w:tr>
    </w:tbl>
    <w:p w14:paraId="7494141D" w14:textId="77777777" w:rsidR="00AF26D1" w:rsidRDefault="00AF26D1" w:rsidP="00AF26D1"/>
    <w:p w14:paraId="6FD495EB" w14:textId="78FA1ECB" w:rsidR="00AF26D1" w:rsidRPr="00B72057" w:rsidRDefault="00AF26D1" w:rsidP="00AF26D1">
      <w:pPr>
        <w:pStyle w:val="TH"/>
      </w:pPr>
      <w:r w:rsidRPr="00331D40">
        <w:t xml:space="preserve">Table </w:t>
      </w:r>
      <w:r w:rsidR="009B1616">
        <w:t>2</w:t>
      </w:r>
      <w:r w:rsidRPr="00331D40">
        <w:t>. Proposed MPR for PC1</w:t>
      </w:r>
      <w:r w:rsidRPr="00A1115A">
        <w:t xml:space="preserve">.5 with </w:t>
      </w:r>
      <w:r>
        <w:t xml:space="preserve">quadruple </w:t>
      </w:r>
      <w:r w:rsidRPr="00A1115A">
        <w:t>Tx</w:t>
      </w:r>
      <w:r>
        <w:t xml:space="preserve">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154"/>
        <w:gridCol w:w="2098"/>
        <w:gridCol w:w="2161"/>
        <w:gridCol w:w="1996"/>
      </w:tblGrid>
      <w:tr w:rsidR="00AF26D1" w:rsidRPr="00A1115A" w14:paraId="7F7150B5" w14:textId="77777777" w:rsidTr="00883BF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9883C1A" w14:textId="77777777" w:rsidR="00AF26D1" w:rsidRPr="00A1115A" w:rsidRDefault="00AF26D1" w:rsidP="00883BF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A76824C" w14:textId="77777777" w:rsidR="00AF26D1" w:rsidRPr="00A1115A" w:rsidRDefault="00AF26D1" w:rsidP="00883BF7">
            <w:pPr>
              <w:pStyle w:val="TAH"/>
            </w:pPr>
            <w:r w:rsidRPr="00A1115A">
              <w:t>MPR (dB)</w:t>
            </w:r>
          </w:p>
        </w:tc>
      </w:tr>
      <w:tr w:rsidR="00AF26D1" w:rsidRPr="00A1115A" w14:paraId="5D11300A" w14:textId="77777777" w:rsidTr="00883BF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9322B50" w14:textId="77777777" w:rsidR="00AF26D1" w:rsidRPr="00A1115A" w:rsidRDefault="00AF26D1" w:rsidP="00883BF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4B463C5" w14:textId="77777777" w:rsidR="00AF26D1" w:rsidRPr="00A1115A" w:rsidRDefault="00AF26D1" w:rsidP="00883BF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7644FE3" w14:textId="77777777" w:rsidR="00AF26D1" w:rsidRPr="00A1115A" w:rsidRDefault="00AF26D1" w:rsidP="00883BF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E5990B4" w14:textId="77777777" w:rsidR="00AF26D1" w:rsidRPr="00A1115A" w:rsidRDefault="00AF26D1" w:rsidP="00883BF7">
            <w:pPr>
              <w:pStyle w:val="TAH"/>
            </w:pPr>
            <w:r w:rsidRPr="00A1115A">
              <w:t>Inner RB allocations</w:t>
            </w:r>
          </w:p>
        </w:tc>
      </w:tr>
      <w:tr w:rsidR="00AF26D1" w:rsidRPr="00A1115A" w14:paraId="37A2C37F" w14:textId="77777777" w:rsidTr="00883BF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76CE9FD" w14:textId="77777777" w:rsidR="00AF26D1" w:rsidRPr="00A1115A" w:rsidRDefault="00AF26D1" w:rsidP="00883BF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8598081" w14:textId="77777777" w:rsidR="00AF26D1" w:rsidRPr="00A1115A" w:rsidRDefault="00AF26D1" w:rsidP="00883BF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CA3966E" w14:textId="77777777" w:rsidR="00AF26D1" w:rsidRPr="0056786D" w:rsidRDefault="00AF26D1" w:rsidP="00883BF7">
            <w:pPr>
              <w:pStyle w:val="TAC"/>
              <w:rPr>
                <w:lang w:val="x-none"/>
              </w:rPr>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14:paraId="7ACEAAF6" w14:textId="77777777" w:rsidR="00AF26D1" w:rsidRPr="0056786D" w:rsidRDefault="00AF26D1" w:rsidP="00883BF7">
            <w:pPr>
              <w:pStyle w:val="TAC"/>
              <w:rPr>
                <w:lang w:val="en-US"/>
              </w:rPr>
            </w:pPr>
            <w:r w:rsidRPr="0056786D">
              <w:t>≤ 1.5</w:t>
            </w:r>
          </w:p>
        </w:tc>
        <w:tc>
          <w:tcPr>
            <w:tcW w:w="1996" w:type="dxa"/>
            <w:tcBorders>
              <w:top w:val="single" w:sz="4" w:space="0" w:color="auto"/>
              <w:left w:val="single" w:sz="4" w:space="0" w:color="auto"/>
              <w:bottom w:val="single" w:sz="4" w:space="0" w:color="auto"/>
              <w:right w:val="single" w:sz="4" w:space="0" w:color="auto"/>
            </w:tcBorders>
            <w:hideMark/>
          </w:tcPr>
          <w:p w14:paraId="658197A0" w14:textId="77777777" w:rsidR="00AF26D1" w:rsidRPr="0056786D" w:rsidRDefault="00AF26D1" w:rsidP="00883BF7">
            <w:pPr>
              <w:pStyle w:val="TAC"/>
              <w:rPr>
                <w:lang w:val="en-US"/>
              </w:rPr>
            </w:pPr>
            <w:r w:rsidRPr="0056786D">
              <w:t>≤ 0</w:t>
            </w:r>
            <w:r w:rsidRPr="0056786D">
              <w:rPr>
                <w:lang w:val="en-US"/>
              </w:rPr>
              <w:t>.5</w:t>
            </w:r>
          </w:p>
        </w:tc>
      </w:tr>
      <w:tr w:rsidR="00AF26D1" w:rsidRPr="00A1115A" w14:paraId="42B3C8E4"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7A32A7F7" w14:textId="77777777" w:rsidR="00AF26D1" w:rsidRPr="00A1115A" w:rsidRDefault="00AF26D1" w:rsidP="00883BF7">
            <w:pPr>
              <w:pStyle w:val="TAC"/>
            </w:pPr>
          </w:p>
        </w:tc>
        <w:tc>
          <w:tcPr>
            <w:tcW w:w="1154" w:type="dxa"/>
            <w:tcBorders>
              <w:top w:val="single" w:sz="4" w:space="0" w:color="auto"/>
              <w:left w:val="single" w:sz="4" w:space="0" w:color="auto"/>
              <w:bottom w:val="single" w:sz="4" w:space="0" w:color="auto"/>
              <w:right w:val="single" w:sz="4" w:space="0" w:color="auto"/>
            </w:tcBorders>
          </w:tcPr>
          <w:p w14:paraId="04629DDA" w14:textId="77777777" w:rsidR="00AF26D1" w:rsidRPr="00A1115A" w:rsidRDefault="00AF26D1" w:rsidP="00883BF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64E760E" w14:textId="77777777" w:rsidR="00AF26D1" w:rsidRPr="0056786D" w:rsidRDefault="00AF26D1" w:rsidP="00883BF7">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B13EA54" w14:textId="77777777" w:rsidR="00AF26D1" w:rsidRPr="0056786D" w:rsidRDefault="00AF26D1" w:rsidP="00883BF7">
            <w:pPr>
              <w:pStyle w:val="TAC"/>
              <w:rPr>
                <w:lang w:val="x-none"/>
              </w:rPr>
            </w:pPr>
            <w:r w:rsidRPr="0056786D">
              <w:t xml:space="preserve">≤ </w:t>
            </w:r>
            <w:r w:rsidRPr="0056786D">
              <w:rPr>
                <w:rFonts w:hint="eastAsia"/>
              </w:rPr>
              <w:t xml:space="preserve">2.0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61159ED" w14:textId="77777777" w:rsidR="00AF26D1" w:rsidRPr="0056786D" w:rsidRDefault="00AF26D1" w:rsidP="00883BF7">
            <w:pPr>
              <w:pStyle w:val="TAC"/>
              <w:rPr>
                <w:lang w:val="x-none"/>
              </w:rPr>
            </w:pPr>
            <w:r w:rsidRPr="0056786D">
              <w:t>≤ 0.5</w:t>
            </w:r>
            <w:r w:rsidRPr="0056786D">
              <w:rPr>
                <w:rFonts w:hint="eastAsia"/>
              </w:rPr>
              <w:t xml:space="preserve"> </w:t>
            </w:r>
          </w:p>
        </w:tc>
      </w:tr>
      <w:tr w:rsidR="00AF26D1" w:rsidRPr="00A1115A" w14:paraId="46326EF0"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062EACF9" w14:textId="77777777" w:rsidR="00AF26D1" w:rsidRPr="00A1115A" w:rsidRDefault="00AF26D1" w:rsidP="00883BF7">
            <w:pPr>
              <w:pStyle w:val="TAC"/>
            </w:pPr>
          </w:p>
        </w:tc>
        <w:tc>
          <w:tcPr>
            <w:tcW w:w="1154" w:type="dxa"/>
            <w:tcBorders>
              <w:top w:val="single" w:sz="4" w:space="0" w:color="auto"/>
              <w:left w:val="single" w:sz="4" w:space="0" w:color="auto"/>
              <w:bottom w:val="single" w:sz="4" w:space="0" w:color="auto"/>
              <w:right w:val="single" w:sz="4" w:space="0" w:color="auto"/>
            </w:tcBorders>
          </w:tcPr>
          <w:p w14:paraId="47AE6D47" w14:textId="77777777" w:rsidR="00AF26D1" w:rsidRPr="00A1115A" w:rsidRDefault="00AF26D1" w:rsidP="00883BF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9A305B4" w14:textId="77777777" w:rsidR="00AF26D1" w:rsidRPr="0056786D" w:rsidRDefault="00AF26D1" w:rsidP="00883BF7">
            <w:pPr>
              <w:pStyle w:val="TAC"/>
              <w:rPr>
                <w:lang w:val="x-none"/>
              </w:rPr>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1E73C0" w14:textId="77777777" w:rsidR="00AF26D1" w:rsidRPr="0056786D" w:rsidRDefault="00AF26D1" w:rsidP="00883BF7">
            <w:pPr>
              <w:pStyle w:val="TAC"/>
              <w:rPr>
                <w:lang w:val="x-none"/>
              </w:rPr>
            </w:pPr>
            <w:r w:rsidRPr="0056786D">
              <w:t>≤ 2.5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4B70C9" w14:textId="77777777" w:rsidR="00AF26D1" w:rsidRPr="0056786D" w:rsidRDefault="00AF26D1" w:rsidP="00883BF7">
            <w:pPr>
              <w:pStyle w:val="TAC"/>
              <w:rPr>
                <w:lang w:val="x-none"/>
              </w:rPr>
            </w:pPr>
            <w:r w:rsidRPr="0056786D">
              <w:t xml:space="preserve">≤ </w:t>
            </w:r>
            <w:r w:rsidRPr="0056786D">
              <w:rPr>
                <w:rFonts w:hint="eastAsia"/>
              </w:rPr>
              <w:t xml:space="preserve">1.5 </w:t>
            </w:r>
          </w:p>
        </w:tc>
      </w:tr>
      <w:tr w:rsidR="00AF26D1" w:rsidRPr="00A1115A" w14:paraId="0ABCC5CB"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17D6D591" w14:textId="77777777" w:rsidR="00AF26D1" w:rsidRPr="00A1115A" w:rsidRDefault="00AF26D1" w:rsidP="00883BF7">
            <w:pPr>
              <w:pStyle w:val="TAC"/>
            </w:pPr>
          </w:p>
        </w:tc>
        <w:tc>
          <w:tcPr>
            <w:tcW w:w="1154" w:type="dxa"/>
            <w:tcBorders>
              <w:top w:val="single" w:sz="4" w:space="0" w:color="auto"/>
              <w:left w:val="single" w:sz="4" w:space="0" w:color="auto"/>
              <w:bottom w:val="single" w:sz="4" w:space="0" w:color="auto"/>
              <w:right w:val="single" w:sz="4" w:space="0" w:color="auto"/>
            </w:tcBorders>
          </w:tcPr>
          <w:p w14:paraId="27CBDB97" w14:textId="77777777" w:rsidR="00AF26D1" w:rsidRPr="00A1115A" w:rsidRDefault="00AF26D1" w:rsidP="00883BF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2B4075F" w14:textId="77777777" w:rsidR="00AF26D1" w:rsidRPr="0056786D" w:rsidRDefault="00AF26D1" w:rsidP="00883BF7">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F8BA758" w14:textId="77777777" w:rsidR="00AF26D1" w:rsidRPr="0056786D" w:rsidRDefault="00AF26D1" w:rsidP="00883BF7">
            <w:pPr>
              <w:pStyle w:val="TAC"/>
              <w:rPr>
                <w:lang w:val="x-none"/>
              </w:rPr>
            </w:pPr>
            <w:r w:rsidRPr="0056786D">
              <w:t>≤ 3.0</w:t>
            </w:r>
          </w:p>
        </w:tc>
        <w:tc>
          <w:tcPr>
            <w:tcW w:w="1996" w:type="dxa"/>
            <w:tcBorders>
              <w:top w:val="single" w:sz="4" w:space="0" w:color="auto"/>
              <w:left w:val="single" w:sz="4" w:space="0" w:color="auto"/>
              <w:bottom w:val="single" w:sz="4" w:space="0" w:color="auto"/>
              <w:right w:val="single" w:sz="4" w:space="0" w:color="auto"/>
            </w:tcBorders>
            <w:vAlign w:val="center"/>
          </w:tcPr>
          <w:p w14:paraId="0B9FC106" w14:textId="77777777" w:rsidR="00AF26D1" w:rsidRPr="0056786D" w:rsidRDefault="00AF26D1" w:rsidP="00883BF7">
            <w:pPr>
              <w:pStyle w:val="TAC"/>
              <w:rPr>
                <w:lang w:val="x-none"/>
              </w:rPr>
            </w:pPr>
            <w:r w:rsidRPr="0056786D">
              <w:t xml:space="preserve">≤ </w:t>
            </w:r>
            <w:r w:rsidRPr="0056786D">
              <w:rPr>
                <w:rFonts w:hint="eastAsia"/>
              </w:rPr>
              <w:t xml:space="preserve">3.0 </w:t>
            </w:r>
          </w:p>
        </w:tc>
      </w:tr>
      <w:tr w:rsidR="00AF26D1" w:rsidRPr="00A1115A" w14:paraId="70510963" w14:textId="77777777" w:rsidTr="00883BF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6FCC295" w14:textId="77777777" w:rsidR="00AF26D1" w:rsidRPr="00A1115A" w:rsidRDefault="00AF26D1" w:rsidP="00883BF7">
            <w:pPr>
              <w:pStyle w:val="TAC"/>
            </w:pPr>
          </w:p>
        </w:tc>
        <w:tc>
          <w:tcPr>
            <w:tcW w:w="1154" w:type="dxa"/>
            <w:tcBorders>
              <w:top w:val="single" w:sz="4" w:space="0" w:color="auto"/>
              <w:left w:val="single" w:sz="4" w:space="0" w:color="auto"/>
              <w:bottom w:val="single" w:sz="4" w:space="0" w:color="auto"/>
              <w:right w:val="single" w:sz="4" w:space="0" w:color="auto"/>
            </w:tcBorders>
          </w:tcPr>
          <w:p w14:paraId="29C18CB2" w14:textId="77777777" w:rsidR="00AF26D1" w:rsidRPr="00A1115A" w:rsidRDefault="00AF26D1" w:rsidP="00883BF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13F55D8" w14:textId="77777777" w:rsidR="00AF26D1" w:rsidRPr="0056786D" w:rsidRDefault="00AF26D1" w:rsidP="00883BF7">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75CCF663" w14:textId="77777777" w:rsidR="00AF26D1" w:rsidRPr="0056786D" w:rsidRDefault="00AF26D1" w:rsidP="00883BF7">
            <w:pPr>
              <w:pStyle w:val="TAC"/>
              <w:rPr>
                <w:lang w:val="x-none"/>
              </w:rPr>
            </w:pPr>
            <w:r w:rsidRPr="0056786D">
              <w:t xml:space="preserve">≤ </w:t>
            </w:r>
            <w:r w:rsidRPr="0056786D">
              <w:rPr>
                <w:rFonts w:hint="eastAsia"/>
              </w:rPr>
              <w:t xml:space="preserve">6.0 </w:t>
            </w:r>
          </w:p>
        </w:tc>
        <w:tc>
          <w:tcPr>
            <w:tcW w:w="1996" w:type="dxa"/>
            <w:tcBorders>
              <w:top w:val="single" w:sz="4" w:space="0" w:color="auto"/>
              <w:left w:val="single" w:sz="4" w:space="0" w:color="auto"/>
              <w:bottom w:val="single" w:sz="4" w:space="0" w:color="auto"/>
              <w:right w:val="single" w:sz="4" w:space="0" w:color="auto"/>
            </w:tcBorders>
            <w:vAlign w:val="center"/>
          </w:tcPr>
          <w:p w14:paraId="531539A3" w14:textId="77777777" w:rsidR="00AF26D1" w:rsidRPr="0056786D" w:rsidRDefault="00AF26D1" w:rsidP="00883BF7">
            <w:pPr>
              <w:pStyle w:val="TAC"/>
              <w:rPr>
                <w:lang w:val="x-none"/>
              </w:rPr>
            </w:pPr>
            <w:r w:rsidRPr="0056786D">
              <w:t xml:space="preserve">≤ </w:t>
            </w:r>
            <w:r w:rsidRPr="0056786D">
              <w:rPr>
                <w:rFonts w:hint="eastAsia"/>
              </w:rPr>
              <w:t>6.0</w:t>
            </w:r>
          </w:p>
        </w:tc>
      </w:tr>
      <w:tr w:rsidR="00AF26D1" w:rsidRPr="00A1115A" w14:paraId="238CB10D" w14:textId="77777777" w:rsidTr="00883BF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FE21FBC" w14:textId="77777777" w:rsidR="00AF26D1" w:rsidRPr="00A1115A" w:rsidRDefault="00AF26D1" w:rsidP="00883BF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0E86A67" w14:textId="77777777" w:rsidR="00AF26D1" w:rsidRPr="00A1115A" w:rsidRDefault="00AF26D1" w:rsidP="00883BF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F46DC0A" w14:textId="77777777" w:rsidR="00AF26D1" w:rsidRPr="0056786D" w:rsidRDefault="00AF26D1" w:rsidP="00883BF7">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C7457AE" w14:textId="77777777" w:rsidR="00AF26D1" w:rsidRPr="0056786D" w:rsidRDefault="00AF26D1" w:rsidP="00883BF7">
            <w:pPr>
              <w:pStyle w:val="TAC"/>
              <w:rPr>
                <w:lang w:val="x-none"/>
              </w:rPr>
            </w:pPr>
            <w:r w:rsidRPr="0056786D">
              <w:t>≤ 3.5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6548559" w14:textId="77777777" w:rsidR="00AF26D1" w:rsidRPr="0056786D" w:rsidRDefault="00AF26D1" w:rsidP="00883BF7">
            <w:pPr>
              <w:pStyle w:val="TAC"/>
              <w:rPr>
                <w:lang w:val="x-none"/>
              </w:rPr>
            </w:pPr>
            <w:r w:rsidRPr="0056786D">
              <w:t>≤ 2.0</w:t>
            </w:r>
            <w:r w:rsidRPr="0056786D">
              <w:rPr>
                <w:rFonts w:hint="eastAsia"/>
              </w:rPr>
              <w:t xml:space="preserve"> </w:t>
            </w:r>
          </w:p>
        </w:tc>
      </w:tr>
      <w:tr w:rsidR="00AF26D1" w:rsidRPr="00A1115A" w14:paraId="313CD7D1"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6771142A" w14:textId="77777777" w:rsidR="00AF26D1" w:rsidRPr="00A1115A" w:rsidRDefault="00AF26D1" w:rsidP="00883BF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81F844B" w14:textId="77777777" w:rsidR="00AF26D1" w:rsidRPr="00A1115A" w:rsidRDefault="00AF26D1" w:rsidP="00883BF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C2326CE" w14:textId="77777777" w:rsidR="00AF26D1" w:rsidRPr="0056786D" w:rsidRDefault="00AF26D1" w:rsidP="00883BF7">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B94ACE4" w14:textId="77777777" w:rsidR="00AF26D1" w:rsidRPr="0056786D" w:rsidRDefault="00AF26D1" w:rsidP="00883BF7">
            <w:pPr>
              <w:pStyle w:val="TAC"/>
              <w:rPr>
                <w:lang w:val="en-US"/>
              </w:rPr>
            </w:pPr>
            <w:r w:rsidRPr="0056786D">
              <w:t>≤ 3.5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1B96AA4" w14:textId="77777777" w:rsidR="00AF26D1" w:rsidRPr="0056786D" w:rsidRDefault="00AF26D1" w:rsidP="00883BF7">
            <w:pPr>
              <w:pStyle w:val="TAC"/>
              <w:rPr>
                <w:lang w:val="x-none"/>
              </w:rPr>
            </w:pPr>
            <w:r w:rsidRPr="0056786D">
              <w:t>≤ 2.5</w:t>
            </w:r>
            <w:r w:rsidRPr="0056786D">
              <w:rPr>
                <w:rFonts w:hint="eastAsia"/>
              </w:rPr>
              <w:t xml:space="preserve"> </w:t>
            </w:r>
          </w:p>
        </w:tc>
      </w:tr>
      <w:tr w:rsidR="00AF26D1" w:rsidRPr="00A1115A" w14:paraId="34CE6157" w14:textId="77777777" w:rsidTr="00883BF7">
        <w:trPr>
          <w:jc w:val="center"/>
        </w:trPr>
        <w:tc>
          <w:tcPr>
            <w:tcW w:w="1442" w:type="dxa"/>
            <w:tcBorders>
              <w:top w:val="nil"/>
              <w:left w:val="single" w:sz="4" w:space="0" w:color="auto"/>
              <w:bottom w:val="nil"/>
              <w:right w:val="single" w:sz="4" w:space="0" w:color="auto"/>
            </w:tcBorders>
            <w:shd w:val="clear" w:color="auto" w:fill="auto"/>
            <w:hideMark/>
          </w:tcPr>
          <w:p w14:paraId="06303649" w14:textId="77777777" w:rsidR="00AF26D1" w:rsidRPr="00A1115A" w:rsidRDefault="00AF26D1" w:rsidP="00883BF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29F3B55" w14:textId="77777777" w:rsidR="00AF26D1" w:rsidRPr="00A1115A" w:rsidRDefault="00AF26D1" w:rsidP="00883BF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1B3D0D2" w14:textId="77777777" w:rsidR="00AF26D1" w:rsidRPr="0056786D" w:rsidRDefault="00AF26D1" w:rsidP="00883BF7">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A5ED0D2" w14:textId="77777777" w:rsidR="00AF26D1" w:rsidRPr="0056786D" w:rsidRDefault="00AF26D1" w:rsidP="00883BF7">
            <w:pPr>
              <w:pStyle w:val="TAC"/>
              <w:rPr>
                <w:lang w:val="en-US"/>
              </w:rPr>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27DF28B" w14:textId="77777777" w:rsidR="00AF26D1" w:rsidRPr="0056786D" w:rsidRDefault="00AF26D1" w:rsidP="00883BF7">
            <w:pPr>
              <w:pStyle w:val="TAC"/>
              <w:rPr>
                <w:lang w:val="x-none"/>
              </w:rPr>
            </w:pPr>
            <w:r w:rsidRPr="0056786D">
              <w:t xml:space="preserve">≤ </w:t>
            </w:r>
            <w:r w:rsidRPr="0056786D">
              <w:rPr>
                <w:rFonts w:hint="eastAsia"/>
              </w:rPr>
              <w:t xml:space="preserve">5.0 </w:t>
            </w:r>
          </w:p>
        </w:tc>
      </w:tr>
      <w:tr w:rsidR="00AF26D1" w:rsidRPr="00A1115A" w14:paraId="5EB627D9" w14:textId="77777777" w:rsidTr="00883BF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C790BD7" w14:textId="77777777" w:rsidR="00AF26D1" w:rsidRPr="00A1115A" w:rsidRDefault="00AF26D1" w:rsidP="00883BF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AC821A6" w14:textId="77777777" w:rsidR="00AF26D1" w:rsidRPr="00A1115A" w:rsidRDefault="00AF26D1" w:rsidP="00883BF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ABFE8E5" w14:textId="77777777" w:rsidR="00AF26D1" w:rsidRPr="0056786D" w:rsidRDefault="00AF26D1" w:rsidP="00883BF7">
            <w:pPr>
              <w:pStyle w:val="TAC"/>
              <w:rPr>
                <w:lang w:val="x-none"/>
              </w:rPr>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F568250" w14:textId="77777777" w:rsidR="00AF26D1" w:rsidRPr="0056786D" w:rsidRDefault="00AF26D1" w:rsidP="00883BF7">
            <w:pPr>
              <w:pStyle w:val="TAC"/>
              <w:rPr>
                <w:lang w:val="x-none"/>
              </w:rPr>
            </w:pPr>
            <w:r w:rsidRPr="0056786D">
              <w:t>≤ 8.0</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14D23133" w14:textId="77777777" w:rsidR="00AF26D1" w:rsidRPr="0056786D" w:rsidRDefault="00AF26D1" w:rsidP="00883BF7">
            <w:pPr>
              <w:pStyle w:val="TAC"/>
              <w:rPr>
                <w:lang w:val="x-none"/>
              </w:rPr>
            </w:pPr>
            <w:r w:rsidRPr="0056786D">
              <w:t>≤ 8.0</w:t>
            </w:r>
          </w:p>
        </w:tc>
      </w:tr>
    </w:tbl>
    <w:p w14:paraId="0D23A420" w14:textId="77777777" w:rsidR="00AF26D1" w:rsidRDefault="00AF26D1" w:rsidP="00AF26D1">
      <w:pPr>
        <w:rPr>
          <w:noProof/>
        </w:rPr>
      </w:pPr>
    </w:p>
    <w:p w14:paraId="0A6B27C3" w14:textId="77777777" w:rsidR="00BB5B9C" w:rsidRPr="00BA72ED" w:rsidRDefault="00BB5B9C" w:rsidP="00BB5B9C">
      <w:pPr>
        <w:rPr>
          <w:lang w:val="en-US" w:eastAsia="ko-KR"/>
        </w:rPr>
      </w:pPr>
      <w:bookmarkStart w:id="8" w:name="_GoBack"/>
      <w:bookmarkEnd w:id="8"/>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6E42ED05" w14:textId="078E9985" w:rsidR="000638F6" w:rsidRDefault="00D35816" w:rsidP="00E72B5C">
      <w:pPr>
        <w:jc w:val="both"/>
        <w:rPr>
          <w:lang w:eastAsia="ko-KR"/>
        </w:rPr>
      </w:pPr>
      <w:r w:rsidRPr="00210542">
        <w:rPr>
          <w:lang w:eastAsia="ko-KR"/>
        </w:rPr>
        <w:t xml:space="preserve">[1] </w:t>
      </w:r>
      <w:r w:rsidR="00293C39" w:rsidRPr="00293C39">
        <w:rPr>
          <w:lang w:eastAsia="ko-KR"/>
        </w:rPr>
        <w:t>R</w:t>
      </w:r>
      <w:r w:rsidR="006B2189">
        <w:rPr>
          <w:lang w:eastAsia="ko-KR"/>
        </w:rPr>
        <w:t>4</w:t>
      </w:r>
      <w:r w:rsidR="00293C39" w:rsidRPr="00293C39">
        <w:rPr>
          <w:lang w:eastAsia="ko-KR"/>
        </w:rPr>
        <w:t>-22</w:t>
      </w:r>
      <w:r w:rsidR="00040E3F">
        <w:rPr>
          <w:lang w:eastAsia="ko-KR"/>
        </w:rPr>
        <w:t>20830</w:t>
      </w:r>
      <w:r w:rsidR="003B3873" w:rsidRPr="00210542">
        <w:rPr>
          <w:lang w:eastAsia="ko-KR"/>
        </w:rPr>
        <w:t>, “</w:t>
      </w:r>
      <w:r w:rsidR="00040E3F" w:rsidRPr="00040E3F">
        <w:rPr>
          <w:lang w:eastAsia="ko-KR"/>
        </w:rPr>
        <w:t>WF on 4Tx UE RF requirements</w:t>
      </w:r>
      <w:r w:rsidR="003B3873" w:rsidRPr="00210542">
        <w:rPr>
          <w:lang w:eastAsia="ko-KR"/>
        </w:rPr>
        <w:t xml:space="preserve">”, </w:t>
      </w:r>
      <w:r w:rsidR="006B2189">
        <w:rPr>
          <w:lang w:eastAsia="ko-KR"/>
        </w:rPr>
        <w:t>vivo</w:t>
      </w:r>
    </w:p>
    <w:p w14:paraId="5C1EAC21" w14:textId="20865373" w:rsidR="007A1873" w:rsidRPr="007A1873" w:rsidRDefault="007A1873" w:rsidP="007A1873">
      <w:pPr>
        <w:jc w:val="both"/>
        <w:rPr>
          <w:rFonts w:ascii="맑은 고딕" w:hAnsi="맑은 고딕" w:cs="굴림"/>
          <w:color w:val="000000"/>
          <w:sz w:val="22"/>
          <w:szCs w:val="22"/>
          <w:lang w:val="en-US" w:eastAsia="ko-KR"/>
        </w:rPr>
      </w:pPr>
      <w:r>
        <w:rPr>
          <w:lang w:eastAsia="ko-KR"/>
        </w:rPr>
        <w:t xml:space="preserve">[2] </w:t>
      </w:r>
      <w:r w:rsidRPr="007A1873">
        <w:rPr>
          <w:lang w:eastAsia="ko-KR"/>
        </w:rPr>
        <w:t>R4-2218529</w:t>
      </w:r>
      <w:r>
        <w:rPr>
          <w:lang w:eastAsia="ko-KR"/>
        </w:rPr>
        <w:t>, “</w:t>
      </w:r>
      <w:r w:rsidRPr="007A1873">
        <w:rPr>
          <w:rFonts w:hint="eastAsia"/>
          <w:lang w:eastAsia="ko-KR"/>
        </w:rPr>
        <w:t>Discussion on 4Tx UE RF requirements</w:t>
      </w:r>
      <w:r>
        <w:rPr>
          <w:lang w:eastAsia="ko-KR"/>
        </w:rPr>
        <w:t>”, LG Electronics</w:t>
      </w:r>
    </w:p>
    <w:p w14:paraId="04A42B1B" w14:textId="029D6992" w:rsidR="007A1873" w:rsidRPr="007A1873" w:rsidRDefault="007A1873" w:rsidP="006B2189">
      <w:pPr>
        <w:tabs>
          <w:tab w:val="left" w:pos="2127"/>
        </w:tabs>
        <w:ind w:left="2126" w:hanging="2126"/>
        <w:jc w:val="both"/>
        <w:outlineLvl w:val="0"/>
        <w:rPr>
          <w:lang w:val="en-US" w:eastAsia="ko-KR"/>
        </w:rPr>
      </w:pPr>
    </w:p>
    <w:sectPr w:rsidR="007A1873" w:rsidRPr="007A1873"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6863D" w14:textId="77777777" w:rsidR="002A5D66" w:rsidRDefault="002A5D66">
      <w:r>
        <w:separator/>
      </w:r>
    </w:p>
  </w:endnote>
  <w:endnote w:type="continuationSeparator" w:id="0">
    <w:p w14:paraId="6EA67C48" w14:textId="77777777" w:rsidR="002A5D66" w:rsidRDefault="002A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1C2D4" w14:textId="77777777" w:rsidR="002A5D66" w:rsidRDefault="002A5D66">
      <w:r>
        <w:separator/>
      </w:r>
    </w:p>
  </w:footnote>
  <w:footnote w:type="continuationSeparator" w:id="0">
    <w:p w14:paraId="1267CE5C" w14:textId="77777777" w:rsidR="002A5D66" w:rsidRDefault="002A5D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281E49B9"/>
    <w:multiLevelType w:val="hybridMultilevel"/>
    <w:tmpl w:val="4ED83A28"/>
    <w:lvl w:ilvl="0" w:tplc="6B76F2B6">
      <w:start w:val="2022"/>
      <w:numFmt w:val="bullet"/>
      <w:lvlText w:val="-"/>
      <w:lvlJc w:val="left"/>
      <w:pPr>
        <w:ind w:left="760" w:hanging="360"/>
      </w:pPr>
      <w:rPr>
        <w:rFonts w:ascii="Times New Roman" w:eastAsia="맑은 고딕" w:hAnsi="Times New Roman" w:cs="Times New Roman" w:hint="default"/>
      </w:rPr>
    </w:lvl>
    <w:lvl w:ilvl="1" w:tplc="BB4A9B76">
      <w:start w:val="1"/>
      <w:numFmt w:val="bullet"/>
      <w:lvlText w:val="•"/>
      <w:lvlJc w:val="left"/>
      <w:pPr>
        <w:ind w:left="1200" w:hanging="400"/>
      </w:pPr>
      <w:rPr>
        <w:rFonts w:ascii="CG Times (WN)" w:hAnsi="CG Times (W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5"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9"/>
  </w:num>
  <w:num w:numId="4">
    <w:abstractNumId w:val="7"/>
  </w:num>
  <w:num w:numId="5">
    <w:abstractNumId w:val="10"/>
  </w:num>
  <w:num w:numId="6">
    <w:abstractNumId w:val="18"/>
  </w:num>
  <w:num w:numId="7">
    <w:abstractNumId w:val="3"/>
  </w:num>
  <w:num w:numId="8">
    <w:abstractNumId w:val="15"/>
  </w:num>
  <w:num w:numId="9">
    <w:abstractNumId w:val="16"/>
  </w:num>
  <w:num w:numId="10">
    <w:abstractNumId w:val="2"/>
  </w:num>
  <w:num w:numId="11">
    <w:abstractNumId w:val="8"/>
  </w:num>
  <w:num w:numId="12">
    <w:abstractNumId w:val="4"/>
  </w:num>
  <w:num w:numId="13">
    <w:abstractNumId w:val="13"/>
  </w:num>
  <w:num w:numId="14">
    <w:abstractNumId w:val="17"/>
  </w:num>
  <w:num w:numId="15">
    <w:abstractNumId w:val="1"/>
  </w:num>
  <w:num w:numId="16">
    <w:abstractNumId w:val="11"/>
  </w:num>
  <w:num w:numId="17">
    <w:abstractNumId w:val="5"/>
  </w:num>
  <w:num w:numId="18">
    <w:abstractNumId w:val="12"/>
  </w:num>
  <w:num w:numId="19">
    <w:abstractNumId w:val="14"/>
  </w:num>
  <w:num w:numId="2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wUAr1EsjCwAAAA="/>
  </w:docVars>
  <w:rsids>
    <w:rsidRoot w:val="00586410"/>
    <w:rsid w:val="00000202"/>
    <w:rsid w:val="0000133C"/>
    <w:rsid w:val="00001758"/>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35B7"/>
    <w:rsid w:val="000638F6"/>
    <w:rsid w:val="00064171"/>
    <w:rsid w:val="000642BA"/>
    <w:rsid w:val="00065751"/>
    <w:rsid w:val="00066156"/>
    <w:rsid w:val="000662E2"/>
    <w:rsid w:val="00067B1B"/>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D0272"/>
    <w:rsid w:val="000D182E"/>
    <w:rsid w:val="000D1DC6"/>
    <w:rsid w:val="000D2BC1"/>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F74"/>
    <w:rsid w:val="0010028A"/>
    <w:rsid w:val="00101117"/>
    <w:rsid w:val="00101522"/>
    <w:rsid w:val="001022DE"/>
    <w:rsid w:val="0010279D"/>
    <w:rsid w:val="00103003"/>
    <w:rsid w:val="00103CE8"/>
    <w:rsid w:val="00103CFB"/>
    <w:rsid w:val="00103EDB"/>
    <w:rsid w:val="00107622"/>
    <w:rsid w:val="00110799"/>
    <w:rsid w:val="00110BBB"/>
    <w:rsid w:val="00110F48"/>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94C"/>
    <w:rsid w:val="001E3BF3"/>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7BA7"/>
    <w:rsid w:val="00227CB2"/>
    <w:rsid w:val="00230761"/>
    <w:rsid w:val="002308FA"/>
    <w:rsid w:val="00232279"/>
    <w:rsid w:val="0023308F"/>
    <w:rsid w:val="002331C7"/>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541E"/>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1D40"/>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3427"/>
    <w:rsid w:val="003D55C4"/>
    <w:rsid w:val="003D586B"/>
    <w:rsid w:val="003D58AF"/>
    <w:rsid w:val="003D7A55"/>
    <w:rsid w:val="003D7C6B"/>
    <w:rsid w:val="003E07A9"/>
    <w:rsid w:val="003E083F"/>
    <w:rsid w:val="003E195B"/>
    <w:rsid w:val="003E249C"/>
    <w:rsid w:val="003E3EBA"/>
    <w:rsid w:val="003E4182"/>
    <w:rsid w:val="003E5785"/>
    <w:rsid w:val="003E587F"/>
    <w:rsid w:val="003E5AD4"/>
    <w:rsid w:val="003E5EEE"/>
    <w:rsid w:val="003E6437"/>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3DCC"/>
    <w:rsid w:val="00413F8C"/>
    <w:rsid w:val="00414980"/>
    <w:rsid w:val="004149C7"/>
    <w:rsid w:val="00415262"/>
    <w:rsid w:val="00415509"/>
    <w:rsid w:val="00415824"/>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2E6"/>
    <w:rsid w:val="00440636"/>
    <w:rsid w:val="00440B4F"/>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A65A0"/>
    <w:rsid w:val="004B0438"/>
    <w:rsid w:val="004B0F3F"/>
    <w:rsid w:val="004B11BE"/>
    <w:rsid w:val="004B270A"/>
    <w:rsid w:val="004B34BC"/>
    <w:rsid w:val="004B36D7"/>
    <w:rsid w:val="004B36F5"/>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4771"/>
    <w:rsid w:val="0060511A"/>
    <w:rsid w:val="00607102"/>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8E3"/>
    <w:rsid w:val="006E007F"/>
    <w:rsid w:val="006E285E"/>
    <w:rsid w:val="006E31AE"/>
    <w:rsid w:val="006E31C7"/>
    <w:rsid w:val="006E35C4"/>
    <w:rsid w:val="006E37BC"/>
    <w:rsid w:val="006E37C6"/>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EEE"/>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84F"/>
    <w:rsid w:val="00847756"/>
    <w:rsid w:val="00847955"/>
    <w:rsid w:val="008501BD"/>
    <w:rsid w:val="008502EC"/>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1616"/>
    <w:rsid w:val="009B2232"/>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208"/>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047"/>
    <w:rsid w:val="00A3510B"/>
    <w:rsid w:val="00A3705A"/>
    <w:rsid w:val="00A37644"/>
    <w:rsid w:val="00A40385"/>
    <w:rsid w:val="00A41817"/>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6E4"/>
    <w:rsid w:val="00A85BA1"/>
    <w:rsid w:val="00A868EC"/>
    <w:rsid w:val="00A90367"/>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2E"/>
    <w:rsid w:val="00AB4A15"/>
    <w:rsid w:val="00AB5997"/>
    <w:rsid w:val="00AB5B04"/>
    <w:rsid w:val="00AB60C0"/>
    <w:rsid w:val="00AB61B2"/>
    <w:rsid w:val="00AB6F02"/>
    <w:rsid w:val="00AB6F72"/>
    <w:rsid w:val="00AB7192"/>
    <w:rsid w:val="00AB74E4"/>
    <w:rsid w:val="00AC0046"/>
    <w:rsid w:val="00AC0317"/>
    <w:rsid w:val="00AC088B"/>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1C9B"/>
    <w:rsid w:val="00B822CC"/>
    <w:rsid w:val="00B827BD"/>
    <w:rsid w:val="00B828E7"/>
    <w:rsid w:val="00B82A78"/>
    <w:rsid w:val="00B82E22"/>
    <w:rsid w:val="00B8460A"/>
    <w:rsid w:val="00B84D9A"/>
    <w:rsid w:val="00B8694D"/>
    <w:rsid w:val="00B86D05"/>
    <w:rsid w:val="00B8797C"/>
    <w:rsid w:val="00B87E55"/>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4694"/>
    <w:rsid w:val="00BF5064"/>
    <w:rsid w:val="00BF647C"/>
    <w:rsid w:val="00BF660A"/>
    <w:rsid w:val="00BF67FA"/>
    <w:rsid w:val="00BF6C27"/>
    <w:rsid w:val="00BF6C78"/>
    <w:rsid w:val="00BF7506"/>
    <w:rsid w:val="00BF7839"/>
    <w:rsid w:val="00C017DC"/>
    <w:rsid w:val="00C02FFF"/>
    <w:rsid w:val="00C03FBB"/>
    <w:rsid w:val="00C04A59"/>
    <w:rsid w:val="00C058D5"/>
    <w:rsid w:val="00C05B29"/>
    <w:rsid w:val="00C05F53"/>
    <w:rsid w:val="00C061B6"/>
    <w:rsid w:val="00C065B4"/>
    <w:rsid w:val="00C06913"/>
    <w:rsid w:val="00C06AF4"/>
    <w:rsid w:val="00C07EC8"/>
    <w:rsid w:val="00C112EC"/>
    <w:rsid w:val="00C11491"/>
    <w:rsid w:val="00C11DEB"/>
    <w:rsid w:val="00C12A2F"/>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FF5"/>
    <w:rsid w:val="00DF6C95"/>
    <w:rsid w:val="00DF72CF"/>
    <w:rsid w:val="00DF779B"/>
    <w:rsid w:val="00E0140A"/>
    <w:rsid w:val="00E0302D"/>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380F"/>
    <w:rsid w:val="00E53C7C"/>
    <w:rsid w:val="00E54B3E"/>
    <w:rsid w:val="00E552C3"/>
    <w:rsid w:val="00E555D4"/>
    <w:rsid w:val="00E55855"/>
    <w:rsid w:val="00E55FB5"/>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B5C"/>
    <w:rsid w:val="00E72DDC"/>
    <w:rsid w:val="00E74076"/>
    <w:rsid w:val="00E74BB6"/>
    <w:rsid w:val="00E74F39"/>
    <w:rsid w:val="00E75065"/>
    <w:rsid w:val="00E7658C"/>
    <w:rsid w:val="00E80566"/>
    <w:rsid w:val="00E81034"/>
    <w:rsid w:val="00E8128E"/>
    <w:rsid w:val="00E81459"/>
    <w:rsid w:val="00E81549"/>
    <w:rsid w:val="00E81CB8"/>
    <w:rsid w:val="00E8201C"/>
    <w:rsid w:val="00E831E2"/>
    <w:rsid w:val="00E834C4"/>
    <w:rsid w:val="00E83B67"/>
    <w:rsid w:val="00E8412A"/>
    <w:rsid w:val="00E84F4E"/>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qFormat/>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B3AA4-E18A-41E1-BDAC-9E8921428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6880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2</cp:revision>
  <cp:lastPrinted>2013-04-01T03:20:00Z</cp:lastPrinted>
  <dcterms:created xsi:type="dcterms:W3CDTF">2023-02-17T06:36:00Z</dcterms:created>
  <dcterms:modified xsi:type="dcterms:W3CDTF">2023-02-17T06:36:00Z</dcterms:modified>
</cp:coreProperties>
</file>